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2B" w:rsidRPr="00A309AB" w:rsidRDefault="00911A2B" w:rsidP="006346D3">
      <w:pPr>
        <w:tabs>
          <w:tab w:val="center" w:pos="4818"/>
          <w:tab w:val="left" w:pos="5805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ОТЧЕТ</w:t>
      </w:r>
    </w:p>
    <w:p w:rsidR="00911A2B" w:rsidRPr="00A309AB" w:rsidRDefault="006346D3" w:rsidP="006346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11A2B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92287A">
        <w:rPr>
          <w:rFonts w:ascii="Times New Roman" w:hAnsi="Times New Roman" w:cs="Times New Roman"/>
          <w:sz w:val="28"/>
          <w:szCs w:val="28"/>
        </w:rPr>
        <w:t>деятельности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Республиканского центра народного</w:t>
      </w:r>
    </w:p>
    <w:p w:rsidR="00911A2B" w:rsidRPr="00A309AB" w:rsidRDefault="00911A2B" w:rsidP="006346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09AB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Pr="00A309AB">
        <w:rPr>
          <w:rFonts w:ascii="Times New Roman" w:hAnsi="Times New Roman" w:cs="Times New Roman"/>
          <w:sz w:val="28"/>
          <w:szCs w:val="28"/>
        </w:rPr>
        <w:t xml:space="preserve"> и досуга за 2016 год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B456B" w:rsidRDefault="00911A2B" w:rsidP="000E67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9AB">
        <w:rPr>
          <w:rFonts w:ascii="Times New Roman" w:hAnsi="Times New Roman" w:cs="Times New Roman"/>
          <w:sz w:val="28"/>
          <w:szCs w:val="28"/>
        </w:rPr>
        <w:t>В отчетном 2016 году</w:t>
      </w:r>
      <w:r w:rsidR="00855592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РЦНТД являлись реализация государственной политики в области народного творчества, сохранение нематериального культурного наследия, поддержка межнационального диалога культур.</w:t>
      </w:r>
    </w:p>
    <w:p w:rsidR="00911A2B" w:rsidRPr="00A309AB" w:rsidRDefault="006B456B" w:rsidP="000E67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Приоритетными направлениями деятельности стали реализация плана мероприятий в рамках проведения </w:t>
      </w:r>
      <w:r w:rsidRPr="006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кино,</w:t>
      </w:r>
      <w:r w:rsidRPr="006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объявленного в республике </w:t>
      </w:r>
      <w:r w:rsidRPr="006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тувинского гостеприимства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празднования </w:t>
      </w:r>
      <w:r w:rsidRPr="006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95-летия со дня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Тувинской Народной</w:t>
      </w:r>
      <w:r w:rsidR="00D26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поддержка одаренных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6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талантливой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молодёжи, пропаганда ЗОЖ.</w:t>
      </w:r>
    </w:p>
    <w:p w:rsidR="00911A2B" w:rsidRPr="00A309AB" w:rsidRDefault="00911A2B" w:rsidP="000E678F">
      <w:pPr>
        <w:pStyle w:val="a7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Республиканским центром народного творчества и досуга осуществлялась работа по выполнению следующих государственных заданий: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культурно-досуговых мероприятий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</w:t>
      </w:r>
      <w:proofErr w:type="gramEnd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и методических рекомендаций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семинаров, консультаций, практических занятий (мастер-классов)</w:t>
      </w:r>
      <w:r w:rsid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коллективов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proofErr w:type="gramEnd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зрителей на платной основе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A2B" w:rsidRPr="00A309AB" w:rsidRDefault="00911A2B" w:rsidP="000E678F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74F5" w:rsidRPr="000C46AD" w:rsidRDefault="000C46AD" w:rsidP="000E678F">
      <w:pPr>
        <w:pStyle w:val="a3"/>
        <w:numPr>
          <w:ilvl w:val="0"/>
          <w:numId w:val="3"/>
        </w:num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Культурно-досуговая деятельность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 году Республиканским центром народного творчества и досуга (РЦНТД) организовано и проведено 19 культурно-досуговых</w:t>
      </w:r>
      <w:r w:rsidRPr="00A309AB">
        <w:rPr>
          <w:rFonts w:ascii="Times New Roman" w:hAnsi="Times New Roman" w:cs="Times New Roman"/>
          <w:sz w:val="28"/>
          <w:szCs w:val="28"/>
        </w:rPr>
        <w:t xml:space="preserve"> мероприятий и 7 выставок НХП и ДПИ (по плану 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Pr="00A309AB">
        <w:rPr>
          <w:rFonts w:ascii="Times New Roman" w:hAnsi="Times New Roman" w:cs="Times New Roman"/>
          <w:sz w:val="28"/>
          <w:szCs w:val="28"/>
        </w:rPr>
        <w:t xml:space="preserve">12, перевыполнение на </w:t>
      </w:r>
      <w:r w:rsidR="00AD6EA1" w:rsidRPr="00A309AB">
        <w:rPr>
          <w:rFonts w:ascii="Times New Roman" w:hAnsi="Times New Roman" w:cs="Times New Roman"/>
          <w:sz w:val="28"/>
          <w:szCs w:val="28"/>
        </w:rPr>
        <w:t>14</w:t>
      </w:r>
      <w:r w:rsidRPr="00A309AB">
        <w:rPr>
          <w:rFonts w:ascii="Times New Roman" w:hAnsi="Times New Roman" w:cs="Times New Roman"/>
          <w:sz w:val="28"/>
          <w:szCs w:val="28"/>
        </w:rPr>
        <w:t>). Мероприятия посетило 18889 зрителей, из них на платной основе – 2948 чел.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="006A5D05" w:rsidRPr="00A309AB">
        <w:rPr>
          <w:rFonts w:ascii="Times New Roman" w:hAnsi="Times New Roman" w:cs="Times New Roman"/>
          <w:sz w:val="28"/>
          <w:szCs w:val="28"/>
        </w:rPr>
        <w:t>2700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, перевыполнение </w:t>
      </w:r>
      <w:r w:rsidR="006A5D05" w:rsidRPr="00A309AB">
        <w:rPr>
          <w:rFonts w:ascii="Times New Roman" w:hAnsi="Times New Roman" w:cs="Times New Roman"/>
          <w:sz w:val="28"/>
          <w:szCs w:val="28"/>
        </w:rPr>
        <w:t>– 248 чел.</w:t>
      </w:r>
      <w:r w:rsidR="00AD6EA1" w:rsidRPr="00A309AB">
        <w:rPr>
          <w:rFonts w:ascii="Times New Roman" w:hAnsi="Times New Roman" w:cs="Times New Roman"/>
          <w:sz w:val="28"/>
          <w:szCs w:val="28"/>
        </w:rPr>
        <w:t>)</w:t>
      </w:r>
      <w:r w:rsidR="006A5D05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 xml:space="preserve"> Количество участников мероприятий составило 3478 чел. Разработано и выпущено 10 методических рекомендаций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(по плану </w:t>
      </w:r>
      <w:r w:rsidR="000A15AC">
        <w:rPr>
          <w:rFonts w:ascii="Times New Roman" w:hAnsi="Times New Roman" w:cs="Times New Roman"/>
          <w:sz w:val="28"/>
          <w:szCs w:val="28"/>
        </w:rPr>
        <w:t>–</w:t>
      </w:r>
      <w:r w:rsidR="006A5D05" w:rsidRPr="00A309AB">
        <w:rPr>
          <w:rFonts w:ascii="Times New Roman" w:hAnsi="Times New Roman" w:cs="Times New Roman"/>
          <w:sz w:val="28"/>
          <w:szCs w:val="28"/>
        </w:rPr>
        <w:t xml:space="preserve"> 8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, перевыполнение </w:t>
      </w:r>
      <w:r w:rsidR="00BE6035">
        <w:rPr>
          <w:rFonts w:ascii="Times New Roman" w:hAnsi="Times New Roman" w:cs="Times New Roman"/>
          <w:sz w:val="28"/>
          <w:szCs w:val="28"/>
        </w:rPr>
        <w:t>–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6A5D05" w:rsidRPr="00A309AB">
        <w:rPr>
          <w:rFonts w:ascii="Times New Roman" w:hAnsi="Times New Roman" w:cs="Times New Roman"/>
          <w:sz w:val="28"/>
          <w:szCs w:val="28"/>
        </w:rPr>
        <w:t>2</w:t>
      </w:r>
      <w:r w:rsidR="00AD6EA1" w:rsidRPr="00A309AB">
        <w:rPr>
          <w:rFonts w:ascii="Times New Roman" w:hAnsi="Times New Roman" w:cs="Times New Roman"/>
          <w:sz w:val="28"/>
          <w:szCs w:val="28"/>
        </w:rPr>
        <w:t>)</w:t>
      </w:r>
      <w:r w:rsidRPr="00A309AB">
        <w:rPr>
          <w:rFonts w:ascii="Times New Roman" w:hAnsi="Times New Roman" w:cs="Times New Roman"/>
          <w:sz w:val="28"/>
          <w:szCs w:val="28"/>
        </w:rPr>
        <w:t>, проведено 7 республиканских семинаров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(по плану </w:t>
      </w:r>
      <w:r w:rsidR="00BE6035">
        <w:rPr>
          <w:rFonts w:ascii="Times New Roman" w:hAnsi="Times New Roman" w:cs="Times New Roman"/>
          <w:sz w:val="28"/>
          <w:szCs w:val="28"/>
        </w:rPr>
        <w:t>–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6A5D05" w:rsidRPr="00A309AB">
        <w:rPr>
          <w:rFonts w:ascii="Times New Roman" w:hAnsi="Times New Roman" w:cs="Times New Roman"/>
          <w:sz w:val="28"/>
          <w:szCs w:val="28"/>
        </w:rPr>
        <w:t>4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, перевыполнение </w:t>
      </w:r>
      <w:r w:rsidR="00BE6035">
        <w:rPr>
          <w:rFonts w:ascii="Times New Roman" w:hAnsi="Times New Roman" w:cs="Times New Roman"/>
          <w:sz w:val="28"/>
          <w:szCs w:val="28"/>
        </w:rPr>
        <w:t>–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6A5D05" w:rsidRPr="00A309AB">
        <w:rPr>
          <w:rFonts w:ascii="Times New Roman" w:hAnsi="Times New Roman" w:cs="Times New Roman"/>
          <w:sz w:val="28"/>
          <w:szCs w:val="28"/>
        </w:rPr>
        <w:t>3</w:t>
      </w:r>
      <w:r w:rsidR="00AD6EA1" w:rsidRPr="00A309AB">
        <w:rPr>
          <w:rFonts w:ascii="Times New Roman" w:hAnsi="Times New Roman" w:cs="Times New Roman"/>
          <w:sz w:val="28"/>
          <w:szCs w:val="28"/>
        </w:rPr>
        <w:t>)</w:t>
      </w:r>
      <w:r w:rsidR="006A5D05" w:rsidRPr="00A309AB">
        <w:rPr>
          <w:rFonts w:ascii="Times New Roman" w:hAnsi="Times New Roman" w:cs="Times New Roman"/>
          <w:sz w:val="28"/>
          <w:szCs w:val="28"/>
        </w:rPr>
        <w:t>, создание творческого коллектива – 1 (по плану - 1)</w:t>
      </w:r>
      <w:r w:rsidR="00CA6E2D">
        <w:rPr>
          <w:rFonts w:ascii="Times New Roman" w:hAnsi="Times New Roman" w:cs="Times New Roman"/>
          <w:sz w:val="28"/>
          <w:szCs w:val="28"/>
        </w:rPr>
        <w:t>.</w:t>
      </w:r>
    </w:p>
    <w:p w:rsidR="00911A2B" w:rsidRPr="00A309AB" w:rsidRDefault="003F2374" w:rsidP="000E678F">
      <w:pPr>
        <w:tabs>
          <w:tab w:val="left" w:pos="851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Значимым событием стало проведение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Межрегионального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творчества </w:t>
      </w:r>
      <w:r w:rsidR="00911A2B"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«Сылдыс Сибири»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реализации </w:t>
      </w:r>
      <w:r w:rsidR="00AD6E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ФЦП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«Культура России»</w:t>
      </w:r>
      <w:r w:rsidR="00AD6E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855592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приоритетной программы по </w:t>
      </w:r>
      <w:r w:rsidR="00AD6EA1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поддержк</w:t>
      </w:r>
      <w:r w:rsidR="00855592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AD6EA1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6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одаренных</w:t>
      </w:r>
      <w:r w:rsidR="00855592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6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и талантливой </w:t>
      </w:r>
      <w:r w:rsidR="00855592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молодежи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рамках фестиваля прошли конкурс исполнителей эстрадной песни и выставка детских рисунков «В традициях – душа народа». Всего приняли участие 18 участников</w:t>
      </w:r>
      <w:r w:rsidR="00AD6E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5 регионов</w:t>
      </w:r>
      <w:r w:rsidR="00651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Хакасии, Красноярского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края, Кемеровской области, Монголии и Тувы. Фестиваль «Сылдыс Сибири» доказал, что эстрадное искусство востребовано среди детей и подростков, служит хорошим инструментом для раскрытия талантов детей и укрепления национальных культур.</w:t>
      </w:r>
    </w:p>
    <w:p w:rsidR="00911A2B" w:rsidRDefault="00911A2B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поддержке Федерального агентства по делам национальностей и Минист</w:t>
      </w:r>
      <w:r w:rsidR="00651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ерства культуры Республики Тыва,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реализации государственной программы «Укрепление гражданского единства и национально-культурного развития народов Республики Тыва на 2014-2016 годы» проведен творческий фестиваль коренных малочисленных народов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«Земля моих предков».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фестивале приняли участие носители народно-певческой и танцевальной культуры приграничных районов Тувы </w:t>
      </w:r>
      <w:r w:rsidR="00AD6E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(Монгун-Тайгинского, Эрзинского, Тере-Хольского и Тоджинского кожуунов)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соседних регионов – Эвенкийского района Красноярского края, Горной Шории, Республики Хакасия</w:t>
      </w:r>
      <w:r w:rsidR="00D72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Тофаларии Иркутской области.</w:t>
      </w:r>
    </w:p>
    <w:p w:rsidR="00EA567C" w:rsidRDefault="003A702A" w:rsidP="00EA567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развития межнациональных отношений посредством популяризации русской традиционной культуры</w:t>
      </w:r>
      <w:r w:rsidR="006F5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селе </w:t>
      </w:r>
      <w:proofErr w:type="spellStart"/>
      <w:r w:rsidR="006F5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Сизим</w:t>
      </w:r>
      <w:proofErr w:type="spellEnd"/>
      <w:r w:rsidR="006F5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F5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Каа-Хемского</w:t>
      </w:r>
      <w:proofErr w:type="spellEnd"/>
      <w:r w:rsidR="006F5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кожууна </w:t>
      </w:r>
      <w:r w:rsidR="0099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 и 24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организован </w:t>
      </w:r>
      <w:r w:rsidR="006F5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 Межрегиональный</w:t>
      </w:r>
      <w:r w:rsidR="00911A2B" w:rsidRPr="003A70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ь</w:t>
      </w:r>
      <w:r w:rsidR="006F5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русской культуры на</w:t>
      </w:r>
      <w:r w:rsidR="00911A2B" w:rsidRPr="003A70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Малом Енисее</w:t>
      </w:r>
      <w:r w:rsidR="009903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90303" w:rsidRPr="0099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объединивший</w:t>
      </w:r>
      <w:r w:rsidR="009903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85 артистов самодеятельной сцены из Тувы, Хакасии, Курагинского и Ермаковского районов Красноярского края, а также 11 мастеров НХ</w:t>
      </w:r>
      <w:r w:rsidR="00F85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и ДПИ из кожуунов республики.</w:t>
      </w:r>
      <w:r w:rsid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67C" w:rsidRPr="00EA567C" w:rsidRDefault="00EA567C" w:rsidP="00EA567C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преддверии Нового года в рамках укрепления межнационального сотрудничества в области культуры и творческой поддержки национальных диаспор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 </w:t>
      </w:r>
      <w:r w:rsidRPr="00EA5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«Музыкальный ринг»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участием представителей армянской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диаспоры и 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бурятско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землячества, представивших 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атый репертуар песен, отражающих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самобытность и традиции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народов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отчетном 2016 году одним из крупномасштабных мероприятий стал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фестиваль народного творчества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«Тыва – бистин оргээвис</w:t>
      </w:r>
      <w:r w:rsidR="00B07C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="00A84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которого состоялся </w:t>
      </w:r>
      <w:r w:rsidR="00B07C3B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отборочный тур </w:t>
      </w:r>
      <w:r w:rsidR="00B07C3B" w:rsidRPr="00A309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Всероссийского конкурса хоровых коллективов</w:t>
      </w:r>
      <w:r w:rsidR="00B07C3B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0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фестивале, 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</w:t>
      </w:r>
      <w:r w:rsidR="00B0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празднованию 95-летия ТНР и 20-летию фестиваля</w:t>
      </w:r>
      <w:r w:rsidR="00B0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1800 человек из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16 кожуунов и 2 города республики. </w:t>
      </w:r>
      <w:r w:rsid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B54947" w:rsidRP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амой младшей конкурсантке Кристине </w:t>
      </w:r>
      <w:proofErr w:type="spellStart"/>
      <w:r w:rsidR="00B54947" w:rsidRP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Ржавиной</w:t>
      </w:r>
      <w:proofErr w:type="spellEnd"/>
      <w:r w:rsidR="00B54947" w:rsidRP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11 лет, старшему   </w:t>
      </w:r>
      <w:proofErr w:type="spellStart"/>
      <w:r w:rsidR="00B54947" w:rsidRP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Норбу</w:t>
      </w:r>
      <w:proofErr w:type="spellEnd"/>
      <w:r w:rsidR="00B54947" w:rsidRP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54947" w:rsidRP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Ховалыгу</w:t>
      </w:r>
      <w:proofErr w:type="spellEnd"/>
      <w:r w:rsidR="00920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4947" w:rsidRP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80. </w:t>
      </w:r>
      <w:r w:rsidR="000E081F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Обладателями </w:t>
      </w:r>
      <w:r w:rsidR="000E081F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Гран-при фестиваля стал творческий коллектив Улуг-Хемского кожууна</w:t>
      </w:r>
      <w:r w:rsidR="00A84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84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ужской хор коллектива </w:t>
      </w:r>
      <w:r w:rsidR="00920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оказался лучшим также и в</w:t>
      </w:r>
      <w:r w:rsid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отборочном этапе</w:t>
      </w:r>
      <w:r w:rsidR="004A0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0EAA" w:rsidRPr="004A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Всероссийского конкурса хоровых коллективов</w:t>
      </w:r>
      <w:r w:rsid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0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823E33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перспективе требуется перес</w:t>
      </w:r>
      <w:r w:rsidR="00846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мотр форм</w:t>
      </w:r>
      <w:r w:rsidR="00A84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проведени</w:t>
      </w:r>
      <w:r w:rsidR="0051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фестиваля для повышения качества организационного уровня.</w:t>
      </w:r>
    </w:p>
    <w:p w:rsidR="004E7E66" w:rsidRDefault="004E7E66" w:rsidP="000E678F">
      <w:pPr>
        <w:tabs>
          <w:tab w:val="num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Свидетельством того, что фестиваль способствует творческому росту коллективов стала победа 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(диплом лауреата 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6B7E1B" w:rsidRP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степени)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мужского хора Улуг-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Хемского кожууна на </w:t>
      </w:r>
      <w:r>
        <w:rPr>
          <w:rFonts w:ascii="Times New Roman" w:hAnsi="Times New Roman" w:cs="Times New Roman"/>
          <w:sz w:val="28"/>
          <w:szCs w:val="28"/>
        </w:rPr>
        <w:t>Финальном этапе</w:t>
      </w:r>
      <w:r w:rsidRPr="00A309AB">
        <w:rPr>
          <w:rFonts w:ascii="Times New Roman" w:hAnsi="Times New Roman" w:cs="Times New Roman"/>
          <w:sz w:val="28"/>
          <w:szCs w:val="28"/>
        </w:rPr>
        <w:t xml:space="preserve"> Всероссийского хорового фестиваля в категории «Взрослые самодеятельные народные хоры»</w:t>
      </w:r>
      <w:r>
        <w:rPr>
          <w:rFonts w:ascii="Times New Roman" w:hAnsi="Times New Roman" w:cs="Times New Roman"/>
          <w:sz w:val="28"/>
          <w:szCs w:val="28"/>
        </w:rPr>
        <w:t xml:space="preserve"> в г. Москва.</w:t>
      </w:r>
    </w:p>
    <w:p w:rsidR="006B7E1B" w:rsidRDefault="00911A2B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</w:t>
      </w:r>
      <w:r w:rsidRPr="00A309AB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и </w:t>
      </w:r>
      <w:r w:rsidR="00823E33" w:rsidRPr="00A309AB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A3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E33" w:rsidRPr="00A309AB">
        <w:rPr>
          <w:rFonts w:ascii="Times New Roman" w:hAnsi="Times New Roman" w:cs="Times New Roman"/>
          <w:color w:val="000000"/>
          <w:sz w:val="28"/>
          <w:szCs w:val="28"/>
        </w:rPr>
        <w:t>театрального</w:t>
      </w:r>
      <w:r w:rsidRPr="00A3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2F5" w:rsidRPr="00A309AB">
        <w:rPr>
          <w:rFonts w:ascii="Times New Roman" w:hAnsi="Times New Roman" w:cs="Times New Roman"/>
          <w:color w:val="000000"/>
          <w:sz w:val="28"/>
          <w:szCs w:val="28"/>
        </w:rPr>
        <w:t>жанра народного творчества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организован и проведен </w:t>
      </w:r>
      <w:r w:rsidRPr="007F7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Республиканский фестиваль-конкурс любительского театрального искусства,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посвященный 95-летию основания ТНР и Году тувинского гостеприимства. В актёрском и режиссёрском мастерстве состязались 6 детских театральных коллективов и 4 взрослых народных театра, проше</w:t>
      </w:r>
      <w:r w:rsidR="00667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дшие отборочные зональные туры.</w:t>
      </w:r>
    </w:p>
    <w:p w:rsidR="006B7E1B" w:rsidRDefault="00911A2B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E28AC" w:rsidRPr="00A309AB">
        <w:rPr>
          <w:rFonts w:ascii="Times New Roman" w:hAnsi="Times New Roman" w:cs="Times New Roman"/>
          <w:sz w:val="28"/>
          <w:szCs w:val="28"/>
        </w:rPr>
        <w:t>Центра</w:t>
      </w:r>
      <w:r w:rsidRPr="00A309AB">
        <w:rPr>
          <w:rFonts w:ascii="Times New Roman" w:hAnsi="Times New Roman" w:cs="Times New Roman"/>
          <w:sz w:val="28"/>
          <w:szCs w:val="28"/>
        </w:rPr>
        <w:t xml:space="preserve"> особое внимание уделяется поиску новых форм и методов организации досуга детей и молодежи. Так, в 2016 году ежегодный традиционный р</w:t>
      </w:r>
      <w:r w:rsidR="00BD4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еспубликанский конкурс «Мини-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мисс», посвященный Международному Дню защиты детей 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видоизменился, поменяв</w:t>
      </w:r>
      <w:r w:rsidR="00823E33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формат,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условия проведения и само название. Самое важное отличие в том, что новый конкурс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823E33"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3E33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ушел от формата конкурсов красоты и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3E33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поистине семейным праздником, в котором участвуют девочки дошко</w:t>
      </w:r>
      <w:r w:rsidR="00667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льного возраста и их родители.</w:t>
      </w:r>
    </w:p>
    <w:p w:rsidR="00911A2B" w:rsidRPr="008D4FAD" w:rsidRDefault="006B7E1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2016 году укрепилась работа Союза дизайнеров РТ</w:t>
      </w:r>
      <w:r w:rsidR="00667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действующего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РЦНТД. Так в целях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создания образцов для массового производства национальной стилизованной одежды, аксессуаров и сувениров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пополнения туристического рынка </w:t>
      </w:r>
      <w:r w:rsidR="009E28AC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 Дню работников легкой промышленности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проведен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дизайнерских работ </w:t>
      </w:r>
      <w:r w:rsidR="00911A2B"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«Арт-стиль</w:t>
      </w:r>
      <w:r w:rsidR="00911A2B" w:rsidRPr="008D4F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7E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оказавшийся востребованным в среде дизайнеров. </w:t>
      </w:r>
      <w:r w:rsidR="007E3088" w:rsidRPr="00A309AB">
        <w:rPr>
          <w:rFonts w:ascii="Times New Roman" w:hAnsi="Times New Roman" w:cs="Times New Roman"/>
          <w:sz w:val="28"/>
          <w:szCs w:val="28"/>
          <w:lang w:val="tt-RU"/>
        </w:rPr>
        <w:t xml:space="preserve">В декабре </w:t>
      </w:r>
      <w:r w:rsidR="00123DC5">
        <w:rPr>
          <w:rFonts w:ascii="Times New Roman" w:hAnsi="Times New Roman" w:cs="Times New Roman"/>
          <w:sz w:val="28"/>
          <w:szCs w:val="28"/>
          <w:lang w:val="tt-RU"/>
        </w:rPr>
        <w:t xml:space="preserve">смостоялся очередной “Арт-стиль”, где акцент был сделан на изделия из кожи, меха и шерсти в целях </w:t>
      </w:r>
      <w:r w:rsidR="007E3088" w:rsidRPr="00A309AB">
        <w:rPr>
          <w:rFonts w:ascii="Times New Roman" w:hAnsi="Times New Roman" w:cs="Times New Roman"/>
          <w:sz w:val="28"/>
          <w:szCs w:val="28"/>
          <w:lang w:val="tt-RU"/>
        </w:rPr>
        <w:t>обратить внимание мастеров-изготовителей на исконно тувинское сырье</w:t>
      </w:r>
      <w:r w:rsidR="00123DC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0C35" w:rsidRDefault="004B0C35" w:rsidP="00F02D5F">
      <w:pPr>
        <w:tabs>
          <w:tab w:val="num" w:pos="709"/>
        </w:tabs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одной площадкой для популяризации национальной и стилизованной одежды и аксессуаров стала </w:t>
      </w:r>
      <w:r w:rsidRPr="00E80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ярмарка-продажа тувинской национальной одежды и сувениров,</w:t>
      </w:r>
      <w:r w:rsidRPr="004B0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организованная накануне празднования Шагаа</w:t>
      </w:r>
      <w:r w:rsidR="00E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0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и 6 февраля</w:t>
      </w:r>
      <w:r w:rsidR="00E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0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Доме народного творчества.</w:t>
      </w:r>
      <w:r w:rsidR="00E80BAD" w:rsidRPr="00E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BAD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посетителей составило 1800 человек, доход от продажи изделий и работ мастеров и дизайнеров составил – 380 000 руб.</w:t>
      </w:r>
    </w:p>
    <w:p w:rsidR="00F02D5F" w:rsidRPr="00A309AB" w:rsidRDefault="00F02D5F" w:rsidP="00F02D5F">
      <w:pPr>
        <w:tabs>
          <w:tab w:val="num" w:pos="709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A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целях пропаганды здорового образа жизни </w:t>
      </w:r>
      <w:r w:rsidR="00816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A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начале года стартовал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крупномасштабный проект по развитию б</w:t>
      </w:r>
      <w:r w:rsidR="00816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танца в Республике Тыва в рамках которого б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организованы и проведены </w:t>
      </w: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Республиканский конкурс по бальным танцам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силовых структур и правоохранительных органов, </w:t>
      </w:r>
      <w:r w:rsidR="00E93A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Офицерский бал в честь Дня Защитника Отечества и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Республиканский конкурс по бальным танцам среди ведомств социального развития республики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приуроченный </w:t>
      </w:r>
      <w:r w:rsidR="00E9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Социального работника. </w:t>
      </w:r>
      <w:r w:rsidR="00566F98">
        <w:rPr>
          <w:rFonts w:ascii="Times New Roman" w:hAnsi="Times New Roman" w:cs="Times New Roman"/>
          <w:sz w:val="28"/>
          <w:szCs w:val="28"/>
        </w:rPr>
        <w:t xml:space="preserve">Всего в проекте </w:t>
      </w:r>
      <w:r w:rsidR="00566F98">
        <w:rPr>
          <w:rFonts w:ascii="Times New Roman" w:hAnsi="Times New Roman" w:cs="Times New Roman"/>
          <w:sz w:val="28"/>
          <w:szCs w:val="28"/>
        </w:rPr>
        <w:lastRenderedPageBreak/>
        <w:t>приняли участие</w:t>
      </w:r>
      <w:r w:rsidRPr="00A309AB">
        <w:rPr>
          <w:rFonts w:ascii="Times New Roman" w:hAnsi="Times New Roman" w:cs="Times New Roman"/>
          <w:sz w:val="28"/>
          <w:szCs w:val="28"/>
        </w:rPr>
        <w:t xml:space="preserve"> более 120 человек из 15 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структур, служб и ведомств.</w:t>
      </w:r>
    </w:p>
    <w:p w:rsidR="00181BA1" w:rsidRPr="00A309AB" w:rsidRDefault="00911A2B" w:rsidP="000E678F">
      <w:pPr>
        <w:tabs>
          <w:tab w:val="num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Празднование республиканского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Наадыма</w:t>
      </w:r>
      <w:proofErr w:type="spellEnd"/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обходится без ярких выступлений самодеятельных артистов муниципальных образований, мастеров НХП и ДПИ. 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</w:t>
      </w:r>
      <w:r w:rsidR="009E28AC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участвовали в 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самых крупных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proofErr w:type="spellStart"/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Наадыма</w:t>
      </w:r>
      <w:proofErr w:type="spellEnd"/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местечк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Тос-Булак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с утра до позднего вечера в режиме нон-стоп выступали самодеятельные артисты со всей республики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архитектурно-скульптурном комплексе «Центр Азии» была организована выставка мастеров НХП, ДПИ, 3) на Площади Арата </w:t>
      </w:r>
      <w:r w:rsidR="00E93A84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организовано зрелищное и запоминающееся массовое исполнение</w:t>
      </w:r>
      <w:r w:rsidR="00E93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3A84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тувинского приветственного танца </w:t>
      </w:r>
      <w:r w:rsidR="0038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артистами и массовое исполнение</w:t>
      </w:r>
      <w:r w:rsidR="00E93A84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молодежного танца</w:t>
      </w:r>
      <w:r w:rsidR="0038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A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r w:rsidR="0038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60 пар</w:t>
      </w:r>
      <w:r w:rsidR="00E93A84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384EEF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ведомств и структур исполнили венский вальс.</w:t>
      </w:r>
      <w:r w:rsidR="00E93A84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3D2F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  <w:lang w:val="tt-RU"/>
        </w:rPr>
        <w:t xml:space="preserve">В рамках Года </w:t>
      </w:r>
      <w:r w:rsidR="00C93D2F">
        <w:rPr>
          <w:rFonts w:ascii="Times New Roman" w:hAnsi="Times New Roman" w:cs="Times New Roman"/>
          <w:sz w:val="28"/>
          <w:szCs w:val="28"/>
          <w:lang w:val="tt-RU"/>
        </w:rPr>
        <w:t>российского кино состоялся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Республиканский конкурс кино</w:t>
      </w:r>
      <w:r w:rsidR="0039777B"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видео</w:t>
      </w:r>
      <w:r w:rsidR="0039777B"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творчества </w:t>
      </w:r>
      <w:r w:rsidRPr="00A309A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«Тыва-Синема»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где приняли участие 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17 любителей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кинорежиссёров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продемонстрировавшие </w:t>
      </w:r>
      <w:r w:rsidR="00C93D2F"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27 фильмов 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4-х номинациях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игровое кино, документальное кино, анима</w:t>
      </w:r>
      <w:r w:rsidR="009D21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ционное кино и рекламный ролик.</w:t>
      </w:r>
    </w:p>
    <w:p w:rsidR="00707FBB" w:rsidRDefault="00707FB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октября совместно с Национальным музеем им. Алдан-Маадыр РЦНТД был организован</w:t>
      </w:r>
      <w:r w:rsidR="00066C9A">
        <w:rPr>
          <w:rFonts w:ascii="Times New Roman" w:hAnsi="Times New Roman" w:cs="Times New Roman"/>
          <w:sz w:val="28"/>
          <w:szCs w:val="28"/>
        </w:rPr>
        <w:t xml:space="preserve"> Р</w:t>
      </w:r>
      <w:r w:rsidR="00911A2B" w:rsidRPr="00A309AB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11A2B" w:rsidRPr="00A309AB">
        <w:rPr>
          <w:rFonts w:ascii="Times New Roman" w:hAnsi="Times New Roman" w:cs="Times New Roman"/>
          <w:sz w:val="28"/>
          <w:szCs w:val="28"/>
        </w:rPr>
        <w:t>этнокультурологическ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911A2B" w:rsidRPr="00A309AB">
        <w:rPr>
          <w:rFonts w:ascii="Times New Roman" w:hAnsi="Times New Roman" w:cs="Times New Roman"/>
          <w:b/>
          <w:sz w:val="28"/>
          <w:szCs w:val="28"/>
        </w:rPr>
        <w:t>«Тараа дою»</w:t>
      </w:r>
      <w:r w:rsidR="00066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C9A" w:rsidRPr="00066C9A">
        <w:rPr>
          <w:rFonts w:ascii="Times New Roman" w:hAnsi="Times New Roman" w:cs="Times New Roman"/>
          <w:sz w:val="28"/>
          <w:szCs w:val="28"/>
        </w:rPr>
        <w:t>(праздник урожая)</w:t>
      </w:r>
      <w:r w:rsidR="00514A13" w:rsidRPr="00066C9A">
        <w:rPr>
          <w:rFonts w:ascii="Times New Roman" w:hAnsi="Times New Roman" w:cs="Times New Roman"/>
          <w:sz w:val="28"/>
          <w:szCs w:val="28"/>
        </w:rPr>
        <w:t>,</w:t>
      </w:r>
      <w:r w:rsidR="00514A13" w:rsidRPr="00A30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924804">
        <w:rPr>
          <w:rFonts w:ascii="Times New Roman" w:hAnsi="Times New Roman" w:cs="Times New Roman"/>
          <w:sz w:val="28"/>
          <w:szCs w:val="28"/>
        </w:rPr>
        <w:t>главной задачей центра было проведение к</w:t>
      </w:r>
      <w:r w:rsidR="00911A2B" w:rsidRPr="00A309AB">
        <w:rPr>
          <w:rFonts w:ascii="Times New Roman" w:hAnsi="Times New Roman" w:cs="Times New Roman"/>
          <w:sz w:val="28"/>
          <w:szCs w:val="28"/>
        </w:rPr>
        <w:t>онкурс</w:t>
      </w:r>
      <w:r w:rsidR="00924804">
        <w:rPr>
          <w:rFonts w:ascii="Times New Roman" w:hAnsi="Times New Roman" w:cs="Times New Roman"/>
          <w:sz w:val="28"/>
          <w:szCs w:val="28"/>
        </w:rPr>
        <w:t>а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514A13" w:rsidRPr="00A309AB">
        <w:rPr>
          <w:rFonts w:ascii="Times New Roman" w:hAnsi="Times New Roman" w:cs="Times New Roman"/>
          <w:sz w:val="28"/>
          <w:szCs w:val="28"/>
        </w:rPr>
        <w:t>творческих программ «</w:t>
      </w:r>
      <w:proofErr w:type="spellStart"/>
      <w:r w:rsidR="00514A13" w:rsidRPr="00A309AB">
        <w:rPr>
          <w:rFonts w:ascii="Times New Roman" w:hAnsi="Times New Roman" w:cs="Times New Roman"/>
          <w:sz w:val="28"/>
          <w:szCs w:val="28"/>
        </w:rPr>
        <w:t>Тараам</w:t>
      </w:r>
      <w:proofErr w:type="spellEnd"/>
      <w:r w:rsidR="00514A13" w:rsidRPr="00A3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804">
        <w:rPr>
          <w:rFonts w:ascii="Times New Roman" w:hAnsi="Times New Roman" w:cs="Times New Roman"/>
          <w:sz w:val="28"/>
          <w:szCs w:val="28"/>
        </w:rPr>
        <w:t>турда</w:t>
      </w:r>
      <w:proofErr w:type="spellEnd"/>
      <w:r w:rsidR="0092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804">
        <w:rPr>
          <w:rFonts w:ascii="Times New Roman" w:hAnsi="Times New Roman" w:cs="Times New Roman"/>
          <w:sz w:val="28"/>
          <w:szCs w:val="28"/>
        </w:rPr>
        <w:t>тодуг</w:t>
      </w:r>
      <w:proofErr w:type="spellEnd"/>
      <w:r w:rsidR="00924804">
        <w:rPr>
          <w:rFonts w:ascii="Times New Roman" w:hAnsi="Times New Roman" w:cs="Times New Roman"/>
          <w:sz w:val="28"/>
          <w:szCs w:val="28"/>
        </w:rPr>
        <w:t>-ла мен», восхваляющего земледельческую культуру в Туве.</w:t>
      </w:r>
    </w:p>
    <w:p w:rsidR="00BD4E5B" w:rsidRDefault="00514A13" w:rsidP="00BD4E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В рамках реализации Государственной антиалкогольной программы Республики Тыва на 2014-2020 годы в</w:t>
      </w:r>
      <w:r w:rsidR="00911A2B" w:rsidRPr="00A309AB">
        <w:rPr>
          <w:rFonts w:ascii="Times New Roman" w:hAnsi="Times New Roman" w:cs="Times New Roman"/>
          <w:sz w:val="28"/>
          <w:szCs w:val="28"/>
          <w:lang w:val="tt-RU"/>
        </w:rPr>
        <w:t xml:space="preserve"> конце </w:t>
      </w:r>
      <w:r w:rsidRPr="00A309AB">
        <w:rPr>
          <w:rFonts w:ascii="Times New Roman" w:hAnsi="Times New Roman" w:cs="Times New Roman"/>
          <w:sz w:val="28"/>
          <w:szCs w:val="28"/>
          <w:lang w:val="tt-RU"/>
        </w:rPr>
        <w:t xml:space="preserve">2016 </w:t>
      </w:r>
      <w:r w:rsidR="00911A2B" w:rsidRPr="00A309AB">
        <w:rPr>
          <w:rFonts w:ascii="Times New Roman" w:hAnsi="Times New Roman" w:cs="Times New Roman"/>
          <w:sz w:val="28"/>
          <w:szCs w:val="28"/>
          <w:lang w:val="tt-RU"/>
        </w:rPr>
        <w:t>года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103DD9" w:rsidRPr="00A309AB">
        <w:rPr>
          <w:rFonts w:ascii="Times New Roman" w:hAnsi="Times New Roman" w:cs="Times New Roman"/>
          <w:sz w:val="28"/>
          <w:szCs w:val="28"/>
        </w:rPr>
        <w:t>Центром и курируемым им Союзом ведущих РТ проведен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DA15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159C" w:rsidRPr="00DA159C">
        <w:rPr>
          <w:rFonts w:ascii="Times New Roman" w:hAnsi="Times New Roman" w:cs="Times New Roman"/>
          <w:sz w:val="28"/>
          <w:szCs w:val="28"/>
        </w:rPr>
        <w:t xml:space="preserve"> </w:t>
      </w:r>
      <w:r w:rsidR="00DA159C">
        <w:rPr>
          <w:rFonts w:ascii="Times New Roman" w:hAnsi="Times New Roman" w:cs="Times New Roman"/>
          <w:sz w:val="28"/>
          <w:szCs w:val="28"/>
        </w:rPr>
        <w:t>Р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еспубликанский </w:t>
      </w:r>
      <w:r w:rsidR="00103DD9" w:rsidRPr="00A309AB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DA159C">
        <w:rPr>
          <w:rFonts w:ascii="Times New Roman" w:hAnsi="Times New Roman" w:cs="Times New Roman"/>
          <w:sz w:val="28"/>
          <w:szCs w:val="28"/>
        </w:rPr>
        <w:t>конкурс «Лучший ведущий</w:t>
      </w:r>
      <w:r w:rsidR="00911A2B" w:rsidRPr="00A309AB">
        <w:rPr>
          <w:rFonts w:ascii="Times New Roman" w:hAnsi="Times New Roman" w:cs="Times New Roman"/>
          <w:sz w:val="28"/>
          <w:szCs w:val="28"/>
        </w:rPr>
        <w:t>» и круглый</w:t>
      </w:r>
      <w:r w:rsidR="00F82405">
        <w:rPr>
          <w:rFonts w:ascii="Times New Roman" w:hAnsi="Times New Roman" w:cs="Times New Roman"/>
          <w:sz w:val="28"/>
          <w:szCs w:val="28"/>
        </w:rPr>
        <w:t xml:space="preserve"> </w:t>
      </w:r>
      <w:r w:rsidR="00911A2B" w:rsidRPr="00A309AB">
        <w:rPr>
          <w:rFonts w:ascii="Times New Roman" w:hAnsi="Times New Roman" w:cs="Times New Roman"/>
          <w:sz w:val="28"/>
          <w:szCs w:val="28"/>
        </w:rPr>
        <w:t>стол «Сохраним культуру и здоровье нации»</w:t>
      </w:r>
      <w:r w:rsidR="00F82405">
        <w:rPr>
          <w:rFonts w:ascii="Times New Roman" w:hAnsi="Times New Roman" w:cs="Times New Roman"/>
          <w:sz w:val="28"/>
          <w:szCs w:val="28"/>
        </w:rPr>
        <w:t xml:space="preserve">, где были 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F82405">
        <w:rPr>
          <w:rFonts w:ascii="Times New Roman" w:hAnsi="Times New Roman" w:cs="Times New Roman"/>
          <w:sz w:val="28"/>
          <w:szCs w:val="28"/>
        </w:rPr>
        <w:t>актуальные вопросы по борьбе с алкоголизацией населения посредством работы ведущего.</w:t>
      </w:r>
      <w:r w:rsidR="00031BCE">
        <w:rPr>
          <w:rFonts w:ascii="Times New Roman" w:hAnsi="Times New Roman" w:cs="Times New Roman"/>
          <w:sz w:val="28"/>
          <w:szCs w:val="28"/>
        </w:rPr>
        <w:t xml:space="preserve"> Анализ конкурса «Лучший ведущий» показал, что направление по повышению качества работы ведущих выбрано верное, но для придания конкурсу большей зрелищности формат конкурса требует пересмотра.</w:t>
      </w:r>
    </w:p>
    <w:p w:rsidR="00911A2B" w:rsidRPr="00A309AB" w:rsidRDefault="00103DD9" w:rsidP="00BD4E5B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Организационно-методическая работа</w:t>
      </w:r>
    </w:p>
    <w:p w:rsidR="00D41F06" w:rsidRDefault="00990561" w:rsidP="000E678F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событий в 2016 году стало возобновление работы Совета директоров клубн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республики</w:t>
      </w:r>
      <w:r w:rsidR="00E33D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выбрано П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Совета, намечен план работы на год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проведением ежеквартальных совещаний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проведено 3 заседания Совета директоров с участием начальников управлений культуры, представителей Министерства культуры РТ и </w:t>
      </w:r>
      <w:r w:rsidR="00E3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отделом межрегионального сотрудничества ГРДНТ Фурмановой Галины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3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ригорьевны.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D4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бсуждались актуальные </w:t>
      </w:r>
      <w:r w:rsidR="00D4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</w:t>
      </w:r>
      <w:r w:rsidR="00E9715A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t>Концепции клубной деятельности в Российской Федерации</w:t>
      </w:r>
      <w:r w:rsidR="00D41F06">
        <w:rPr>
          <w:rFonts w:ascii="Times New Roman" w:hAnsi="Times New Roman" w:cs="Times New Roman"/>
          <w:sz w:val="28"/>
          <w:szCs w:val="28"/>
        </w:rPr>
        <w:t>,</w:t>
      </w:r>
      <w:r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lastRenderedPageBreak/>
        <w:t>применении независимой оценки качества</w:t>
      </w:r>
      <w:r w:rsidR="00D41F06">
        <w:rPr>
          <w:rFonts w:ascii="Times New Roman" w:hAnsi="Times New Roman" w:cs="Times New Roman"/>
          <w:sz w:val="28"/>
          <w:szCs w:val="28"/>
        </w:rPr>
        <w:t xml:space="preserve">, работе </w:t>
      </w:r>
      <w:r w:rsidRPr="00A309A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309AB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="00D41F06">
        <w:rPr>
          <w:rFonts w:ascii="Times New Roman" w:hAnsi="Times New Roman" w:cs="Times New Roman"/>
          <w:sz w:val="28"/>
          <w:szCs w:val="28"/>
        </w:rPr>
        <w:t xml:space="preserve"> и вопросы о</w:t>
      </w:r>
      <w:r w:rsidR="00FD0D72">
        <w:rPr>
          <w:rFonts w:ascii="Times New Roman" w:hAnsi="Times New Roman" w:cs="Times New Roman"/>
          <w:sz w:val="28"/>
          <w:szCs w:val="28"/>
        </w:rPr>
        <w:t xml:space="preserve"> текущей деятельности КДУ, волнующие участников.</w:t>
      </w:r>
    </w:p>
    <w:p w:rsidR="00990561" w:rsidRPr="00A309AB" w:rsidRDefault="00FD0D72" w:rsidP="000E67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начимой работой 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  <w:r w:rsidR="00990561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возобновлен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90561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0561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0637F" w:rsidRPr="00A309AB">
        <w:rPr>
          <w:rFonts w:ascii="Times New Roman" w:hAnsi="Times New Roman" w:cs="Times New Roman"/>
          <w:sz w:val="28"/>
          <w:szCs w:val="28"/>
        </w:rPr>
        <w:t xml:space="preserve"> присвоению (подтверждению/снятию) почетного звания «Народный (образцовый) коллектив художественного творчества». </w:t>
      </w:r>
      <w:r>
        <w:rPr>
          <w:rFonts w:ascii="Times New Roman" w:hAnsi="Times New Roman" w:cs="Times New Roman"/>
          <w:sz w:val="28"/>
          <w:szCs w:val="28"/>
        </w:rPr>
        <w:t>В результате просмотра</w:t>
      </w:r>
      <w:r w:rsidR="00990561" w:rsidRPr="00A309AB">
        <w:rPr>
          <w:rFonts w:ascii="Times New Roman" w:hAnsi="Times New Roman" w:cs="Times New Roman"/>
          <w:sz w:val="28"/>
          <w:szCs w:val="28"/>
        </w:rPr>
        <w:t xml:space="preserve"> творческих программ 11 самодеятельных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0561" w:rsidRPr="00A309AB">
        <w:rPr>
          <w:rFonts w:ascii="Times New Roman" w:hAnsi="Times New Roman" w:cs="Times New Roman"/>
          <w:sz w:val="28"/>
          <w:szCs w:val="28"/>
        </w:rPr>
        <w:t>о решению комиссии звания «Образцовый самодеятельный коллектив» удостоены 4 коллектива</w:t>
      </w:r>
      <w:r w:rsidR="00031BCE">
        <w:rPr>
          <w:rFonts w:ascii="Times New Roman" w:hAnsi="Times New Roman" w:cs="Times New Roman"/>
          <w:sz w:val="28"/>
          <w:szCs w:val="28"/>
        </w:rPr>
        <w:t>, п</w:t>
      </w:r>
      <w:r w:rsidR="00990561" w:rsidRPr="00A309AB">
        <w:rPr>
          <w:rFonts w:ascii="Times New Roman" w:hAnsi="Times New Roman" w:cs="Times New Roman"/>
          <w:sz w:val="28"/>
          <w:szCs w:val="28"/>
        </w:rPr>
        <w:t>одтвердили звание «Народный самодеятельный коллектив» 3 коллектива</w:t>
      </w:r>
      <w:r w:rsidR="00031BCE">
        <w:rPr>
          <w:rFonts w:ascii="Times New Roman" w:hAnsi="Times New Roman" w:cs="Times New Roman"/>
          <w:sz w:val="28"/>
          <w:szCs w:val="28"/>
        </w:rPr>
        <w:t xml:space="preserve">. </w:t>
      </w:r>
      <w:r w:rsidR="00E9715A" w:rsidRPr="00A309AB">
        <w:rPr>
          <w:rFonts w:ascii="Times New Roman" w:hAnsi="Times New Roman" w:cs="Times New Roman"/>
          <w:sz w:val="28"/>
          <w:szCs w:val="28"/>
        </w:rPr>
        <w:t xml:space="preserve">В 2017 году необходимо внести </w:t>
      </w:r>
      <w:r w:rsidR="00857E66" w:rsidRPr="00A309AB">
        <w:rPr>
          <w:rFonts w:ascii="Times New Roman" w:hAnsi="Times New Roman" w:cs="Times New Roman"/>
          <w:sz w:val="28"/>
          <w:szCs w:val="28"/>
        </w:rPr>
        <w:t>в соответствующие документы изменения о материальном стимулировании руководителей коллективов, име</w:t>
      </w:r>
      <w:r w:rsidR="00AC60B1">
        <w:rPr>
          <w:rFonts w:ascii="Times New Roman" w:hAnsi="Times New Roman" w:cs="Times New Roman"/>
          <w:sz w:val="28"/>
          <w:szCs w:val="28"/>
        </w:rPr>
        <w:t>ю</w:t>
      </w:r>
      <w:r w:rsidR="00857E66" w:rsidRPr="00A309AB">
        <w:rPr>
          <w:rFonts w:ascii="Times New Roman" w:hAnsi="Times New Roman" w:cs="Times New Roman"/>
          <w:sz w:val="28"/>
          <w:szCs w:val="28"/>
        </w:rPr>
        <w:t>щих звания «нар</w:t>
      </w:r>
      <w:r w:rsidR="00AC60B1">
        <w:rPr>
          <w:rFonts w:ascii="Times New Roman" w:hAnsi="Times New Roman" w:cs="Times New Roman"/>
          <w:sz w:val="28"/>
          <w:szCs w:val="28"/>
        </w:rPr>
        <w:t>о</w:t>
      </w:r>
      <w:r w:rsidR="00857E66" w:rsidRPr="00A309AB">
        <w:rPr>
          <w:rFonts w:ascii="Times New Roman" w:hAnsi="Times New Roman" w:cs="Times New Roman"/>
          <w:sz w:val="28"/>
          <w:szCs w:val="28"/>
        </w:rPr>
        <w:t>дный, образцовый».</w:t>
      </w:r>
    </w:p>
    <w:p w:rsidR="00033BCD" w:rsidRDefault="00990561" w:rsidP="00033BCD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A309AB">
        <w:rPr>
          <w:rFonts w:ascii="Times New Roman" w:hAnsi="Times New Roman" w:cs="Times New Roman"/>
          <w:sz w:val="28"/>
          <w:szCs w:val="28"/>
        </w:rPr>
        <w:t xml:space="preserve">проведено 7 обучающих семинаров республиканского значения: </w:t>
      </w:r>
      <w:r w:rsidR="0031194C" w:rsidRPr="00A309AB">
        <w:rPr>
          <w:rFonts w:ascii="Times New Roman" w:hAnsi="Times New Roman" w:cs="Times New Roman"/>
          <w:sz w:val="28"/>
          <w:szCs w:val="28"/>
        </w:rPr>
        <w:t xml:space="preserve">семинар по подготовке статистического отчета по форме 7-НК, </w:t>
      </w:r>
      <w:r w:rsidRPr="00A309AB">
        <w:rPr>
          <w:rFonts w:ascii="Times New Roman" w:hAnsi="Times New Roman" w:cs="Times New Roman"/>
          <w:sz w:val="28"/>
          <w:szCs w:val="28"/>
        </w:rPr>
        <w:t xml:space="preserve">«Пошив тувинской национальной одежды </w:t>
      </w:r>
      <w:r w:rsidR="00033BCD">
        <w:rPr>
          <w:rFonts w:ascii="Times New Roman" w:hAnsi="Times New Roman" w:cs="Times New Roman"/>
          <w:sz w:val="28"/>
          <w:szCs w:val="28"/>
        </w:rPr>
        <w:t>–</w:t>
      </w:r>
      <w:r w:rsidRPr="00A3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9AB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A309AB">
        <w:rPr>
          <w:rFonts w:ascii="Times New Roman" w:hAnsi="Times New Roman" w:cs="Times New Roman"/>
          <w:sz w:val="28"/>
          <w:szCs w:val="28"/>
        </w:rPr>
        <w:t xml:space="preserve"> тон», «Речевая культура ведущего развлекательных программ», «Основы сценарного мастерства», «Формирование коллекций в дизайне одежды», «Обычаи, обряды и национальные традиции тувинского народа в семейных мероприятиях» и семинар хореографов</w:t>
      </w:r>
      <w:r w:rsidR="00033BCD">
        <w:rPr>
          <w:rFonts w:ascii="Times New Roman" w:hAnsi="Times New Roman" w:cs="Times New Roman"/>
          <w:sz w:val="28"/>
          <w:szCs w:val="28"/>
        </w:rPr>
        <w:t xml:space="preserve"> по подготовке к 95-летию ТНР.</w:t>
      </w:r>
    </w:p>
    <w:p w:rsidR="00911A2B" w:rsidRDefault="0031194C" w:rsidP="00033BCD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По итогам обучающих семинаров</w:t>
      </w:r>
      <w:r w:rsidR="00033BCD">
        <w:rPr>
          <w:rFonts w:ascii="Times New Roman" w:hAnsi="Times New Roman" w:cs="Times New Roman"/>
          <w:sz w:val="28"/>
          <w:szCs w:val="28"/>
        </w:rPr>
        <w:t xml:space="preserve"> и </w:t>
      </w:r>
      <w:r w:rsidRPr="00A309AB">
        <w:rPr>
          <w:rFonts w:ascii="Times New Roman" w:hAnsi="Times New Roman" w:cs="Times New Roman"/>
          <w:sz w:val="28"/>
          <w:szCs w:val="28"/>
        </w:rPr>
        <w:t>заседаний Совета директоров</w:t>
      </w:r>
      <w:r w:rsidR="00033BC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309AB">
        <w:rPr>
          <w:rFonts w:ascii="Times New Roman" w:hAnsi="Times New Roman" w:cs="Times New Roman"/>
          <w:sz w:val="28"/>
          <w:szCs w:val="28"/>
        </w:rPr>
        <w:t xml:space="preserve">в соответствии с основным планом </w:t>
      </w:r>
      <w:r w:rsidR="00033BCD">
        <w:rPr>
          <w:rFonts w:ascii="Times New Roman" w:hAnsi="Times New Roman" w:cs="Times New Roman"/>
          <w:sz w:val="28"/>
          <w:szCs w:val="28"/>
        </w:rPr>
        <w:t>учреждения в течение года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выпущено 10 методических </w:t>
      </w:r>
      <w:r w:rsidR="00033BCD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911A2B" w:rsidRPr="00A309AB" w:rsidRDefault="00911A2B" w:rsidP="00033BCD">
      <w:pPr>
        <w:pStyle w:val="a7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033BCD">
        <w:rPr>
          <w:rFonts w:ascii="Times New Roman" w:hAnsi="Times New Roman" w:cs="Times New Roman"/>
          <w:sz w:val="28"/>
          <w:szCs w:val="28"/>
        </w:rPr>
        <w:t xml:space="preserve">В 2016 году была продолжена работа по оказанию методической помощи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организации и проведении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кожуунных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Наадымов</w:t>
      </w:r>
      <w:proofErr w:type="spellEnd"/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республиканских конкурсов, в организации церемоний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открытия новых зданий клубов в с.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Чаа-Холь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Чаа-Хольского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кожууна и в с.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Чал-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Кежиг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Чеди-Хольского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кожууна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рекомендации В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оенно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комиссариат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Тыва 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во всех кожуунах республики при методической помощи центра были организованы мероприятия по патриотическому воспитанию в рамках </w:t>
      </w:r>
      <w:r w:rsidR="00033BCD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Всероссийской</w:t>
      </w:r>
      <w:r w:rsidR="0003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акции Министерства обороны России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«Есть такая профессия – Родину защищать».</w:t>
      </w:r>
    </w:p>
    <w:p w:rsidR="00911A2B" w:rsidRPr="00A309AB" w:rsidRDefault="00033BCD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мониторинга состояния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коллективов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центра выполнена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обширная работа по их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="005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 формам.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Командировки в кожууны и за пределами Республики Тыва</w:t>
      </w:r>
    </w:p>
    <w:p w:rsidR="0031194C" w:rsidRPr="00A309AB" w:rsidRDefault="00911A2B" w:rsidP="000E678F">
      <w:pPr>
        <w:pStyle w:val="s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309AB">
        <w:rPr>
          <w:sz w:val="28"/>
          <w:szCs w:val="28"/>
        </w:rPr>
        <w:t xml:space="preserve">Специалистами </w:t>
      </w:r>
      <w:r w:rsidR="004929C2" w:rsidRPr="00A309AB">
        <w:rPr>
          <w:sz w:val="28"/>
          <w:szCs w:val="28"/>
        </w:rPr>
        <w:t>Центра</w:t>
      </w:r>
      <w:r w:rsidRPr="00A309AB">
        <w:rPr>
          <w:sz w:val="28"/>
          <w:szCs w:val="28"/>
        </w:rPr>
        <w:t xml:space="preserve"> за отчетный период осуществлено 17 </w:t>
      </w:r>
      <w:r w:rsidR="00463F3A">
        <w:rPr>
          <w:sz w:val="28"/>
          <w:szCs w:val="28"/>
        </w:rPr>
        <w:t xml:space="preserve">выездов в кожууны для оказания </w:t>
      </w:r>
      <w:r w:rsidRPr="00A309AB">
        <w:rPr>
          <w:sz w:val="28"/>
          <w:szCs w:val="28"/>
        </w:rPr>
        <w:t>практической помощи в упорядочении нормативно-правовой документации</w:t>
      </w:r>
      <w:r w:rsidR="00463F3A">
        <w:rPr>
          <w:sz w:val="28"/>
          <w:szCs w:val="28"/>
        </w:rPr>
        <w:t>, организации мероприятий республиканского значения</w:t>
      </w:r>
      <w:r w:rsidRPr="00A309AB">
        <w:rPr>
          <w:sz w:val="28"/>
          <w:szCs w:val="28"/>
        </w:rPr>
        <w:t>, участия в рабочей группе по проверке деятельности комиссий по делам несовершеннолетних и защите их прав</w:t>
      </w:r>
      <w:r w:rsidR="0031194C" w:rsidRPr="00A309AB">
        <w:rPr>
          <w:sz w:val="28"/>
          <w:szCs w:val="28"/>
        </w:rPr>
        <w:t>, организации культурно-массовых мероприятий с участием Главы Республики Тыва</w:t>
      </w:r>
      <w:r w:rsidR="00B27399">
        <w:rPr>
          <w:sz w:val="28"/>
          <w:szCs w:val="28"/>
        </w:rPr>
        <w:t>.</w:t>
      </w:r>
    </w:p>
    <w:p w:rsidR="00911A2B" w:rsidRPr="00A309AB" w:rsidRDefault="00911A2B" w:rsidP="000E678F">
      <w:pPr>
        <w:pStyle w:val="s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309AB">
        <w:rPr>
          <w:sz w:val="28"/>
          <w:szCs w:val="28"/>
        </w:rPr>
        <w:lastRenderedPageBreak/>
        <w:t xml:space="preserve">Директор </w:t>
      </w:r>
      <w:r w:rsidR="00D65664">
        <w:rPr>
          <w:sz w:val="28"/>
          <w:szCs w:val="28"/>
        </w:rPr>
        <w:t>РЦНТД</w:t>
      </w:r>
      <w:r w:rsidRPr="00A309AB">
        <w:rPr>
          <w:sz w:val="28"/>
          <w:szCs w:val="28"/>
        </w:rPr>
        <w:t xml:space="preserve"> Ондар Е.Н.</w:t>
      </w:r>
      <w:r w:rsidR="0031194C" w:rsidRPr="00A309AB">
        <w:rPr>
          <w:sz w:val="28"/>
          <w:szCs w:val="28"/>
        </w:rPr>
        <w:t xml:space="preserve"> </w:t>
      </w:r>
      <w:r w:rsidRPr="00A309AB">
        <w:rPr>
          <w:sz w:val="28"/>
          <w:szCs w:val="28"/>
        </w:rPr>
        <w:t xml:space="preserve">приняла участие во </w:t>
      </w:r>
      <w:r w:rsidRPr="00A309AB">
        <w:rPr>
          <w:sz w:val="28"/>
          <w:szCs w:val="28"/>
          <w:lang w:val="en-US"/>
        </w:rPr>
        <w:t>II</w:t>
      </w:r>
      <w:r w:rsidRPr="00A309AB">
        <w:rPr>
          <w:sz w:val="28"/>
          <w:szCs w:val="28"/>
        </w:rPr>
        <w:t xml:space="preserve"> Всероссийском съезде руководителей методических служб в сфере народного творчества в Республике Карелия, во Всероссийском семинаре-совещании директоров домов (центров) народного творчества в г. Волгограде, в Парламентских слушаниях в Г</w:t>
      </w:r>
      <w:r w:rsidR="003B2EEE" w:rsidRPr="00A309AB">
        <w:rPr>
          <w:sz w:val="28"/>
          <w:szCs w:val="28"/>
        </w:rPr>
        <w:t xml:space="preserve">осударственной Думе в г. Москве, таким </w:t>
      </w:r>
      <w:r w:rsidR="004929C2" w:rsidRPr="00A309AB">
        <w:rPr>
          <w:sz w:val="28"/>
          <w:szCs w:val="28"/>
        </w:rPr>
        <w:t>образом,</w:t>
      </w:r>
      <w:r w:rsidR="003B2EEE" w:rsidRPr="00A309AB">
        <w:rPr>
          <w:sz w:val="28"/>
          <w:szCs w:val="28"/>
        </w:rPr>
        <w:t xml:space="preserve"> </w:t>
      </w:r>
      <w:r w:rsidR="00B27399">
        <w:rPr>
          <w:sz w:val="28"/>
          <w:szCs w:val="28"/>
        </w:rPr>
        <w:t>продолжается работа по укреплению</w:t>
      </w:r>
      <w:r w:rsidR="0031194C" w:rsidRPr="00A309AB">
        <w:rPr>
          <w:sz w:val="28"/>
          <w:szCs w:val="28"/>
        </w:rPr>
        <w:t xml:space="preserve"> </w:t>
      </w:r>
      <w:r w:rsidR="00B27399">
        <w:rPr>
          <w:sz w:val="28"/>
          <w:szCs w:val="28"/>
        </w:rPr>
        <w:t xml:space="preserve">прямого </w:t>
      </w:r>
      <w:r w:rsidR="0031194C" w:rsidRPr="00A309AB">
        <w:rPr>
          <w:sz w:val="28"/>
          <w:szCs w:val="28"/>
        </w:rPr>
        <w:t>с</w:t>
      </w:r>
      <w:r w:rsidR="003B2EEE" w:rsidRPr="00A309AB">
        <w:rPr>
          <w:sz w:val="28"/>
          <w:szCs w:val="28"/>
        </w:rPr>
        <w:t>отрудничест</w:t>
      </w:r>
      <w:r w:rsidR="00B27399">
        <w:rPr>
          <w:sz w:val="28"/>
          <w:szCs w:val="28"/>
        </w:rPr>
        <w:t>ва</w:t>
      </w:r>
      <w:r w:rsidR="003B2EEE" w:rsidRPr="00A309AB">
        <w:rPr>
          <w:sz w:val="28"/>
          <w:szCs w:val="28"/>
        </w:rPr>
        <w:t xml:space="preserve"> с</w:t>
      </w:r>
      <w:r w:rsidR="00B27399">
        <w:rPr>
          <w:sz w:val="28"/>
          <w:szCs w:val="28"/>
        </w:rPr>
        <w:t xml:space="preserve"> ГРДНТ и</w:t>
      </w:r>
      <w:r w:rsidR="0031194C" w:rsidRPr="00A309AB">
        <w:rPr>
          <w:sz w:val="28"/>
          <w:szCs w:val="28"/>
        </w:rPr>
        <w:t xml:space="preserve"> </w:t>
      </w:r>
      <w:r w:rsidR="00B27399">
        <w:rPr>
          <w:sz w:val="28"/>
          <w:szCs w:val="28"/>
        </w:rPr>
        <w:t xml:space="preserve">региональными </w:t>
      </w:r>
      <w:r w:rsidR="0031194C" w:rsidRPr="00A309AB">
        <w:rPr>
          <w:sz w:val="28"/>
          <w:szCs w:val="28"/>
        </w:rPr>
        <w:t>Домами народного творчества</w:t>
      </w:r>
      <w:r w:rsidR="00B27399">
        <w:rPr>
          <w:sz w:val="28"/>
          <w:szCs w:val="28"/>
        </w:rPr>
        <w:t>.</w:t>
      </w:r>
    </w:p>
    <w:p w:rsidR="00911A2B" w:rsidRPr="00A309AB" w:rsidRDefault="00911A2B" w:rsidP="000E678F">
      <w:pPr>
        <w:pStyle w:val="a3"/>
        <w:tabs>
          <w:tab w:val="left" w:pos="4536"/>
        </w:tabs>
        <w:spacing w:after="0"/>
        <w:ind w:left="0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Повышение квалификации сотрудников РЦНТД и награды</w:t>
      </w:r>
    </w:p>
    <w:p w:rsidR="00911A2B" w:rsidRPr="00A309AB" w:rsidRDefault="00911A2B" w:rsidP="000E678F">
      <w:pPr>
        <w:tabs>
          <w:tab w:val="left" w:pos="453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2016 году курсы повышения квалификации прошли 3 сотрудника </w:t>
      </w:r>
      <w:r w:rsidR="004929C2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5C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темам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«Официальный сайт организации дополнительного образования и учреждения культуры как инструмент эффективного управления и показатель уровня информационной открытости учреждения», «Оплата труда в государственных (муниципальных) казенных, бюджетных и автономных учреждениях в 2016 году. Профессиональные стандарты», «Контрактная система госзакупок», «Трудовой договор без ошибок», «Охрана труда руководителей и специалистов учреждений образования и культуры». </w:t>
      </w:r>
    </w:p>
    <w:p w:rsidR="00911A2B" w:rsidRDefault="00911A2B" w:rsidP="000E678F">
      <w:pPr>
        <w:tabs>
          <w:tab w:val="left" w:pos="453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наградой «Юбилейная медаль Республики Тыва в ознаменование 100-летия единения России и Тувы и 100-летия основания г. Кызыла» награждена Зоя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Доржуевна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ведущий специалист отдела народного творчества РЦНТД. Почетной грамотой Министерства культуры Республики Тыва удостоена начальник отдела народного творчества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Кыргыс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Дозураш</w:t>
      </w:r>
      <w:proofErr w:type="spellEnd"/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Валерьевна. </w:t>
      </w:r>
    </w:p>
    <w:p w:rsidR="00635EE5" w:rsidRPr="00A309AB" w:rsidRDefault="00635EE5" w:rsidP="000E678F">
      <w:pPr>
        <w:tabs>
          <w:tab w:val="left" w:pos="453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поощрения отличившихся работников культуры РЦНТД в течение года вручено 27 поощрений: 14 почётных грамот и 13 благодарственных писем.</w:t>
      </w:r>
    </w:p>
    <w:p w:rsidR="00911A2B" w:rsidRPr="00A309AB" w:rsidRDefault="00911A2B" w:rsidP="000E678F">
      <w:pPr>
        <w:tabs>
          <w:tab w:val="num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Гастрольная деятельность и содействие участия в конкурсах и</w:t>
      </w:r>
    </w:p>
    <w:p w:rsidR="00911A2B" w:rsidRPr="00A309AB" w:rsidRDefault="00911A2B" w:rsidP="000E678F">
      <w:pPr>
        <w:tabs>
          <w:tab w:val="num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фестивалях</w:t>
      </w:r>
      <w:proofErr w:type="gramEnd"/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артистов и мастеров республики</w:t>
      </w:r>
    </w:p>
    <w:p w:rsidR="003D6206" w:rsidRPr="00A309AB" w:rsidRDefault="003B2EEE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министра культуры РТ о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направлений в работе РЦНТД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было внедрение гонорарной системы в гастрольную деятельность по республике. Центром разработан типовой договор и система расчета гонорара.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пробные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гастроли 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ансамбля песни и танца «Саяны», Государственного театра кукол,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Заслуженной артистки РТ </w:t>
      </w:r>
      <w:proofErr w:type="spellStart"/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Сайлык</w:t>
      </w:r>
      <w:proofErr w:type="spellEnd"/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</w:t>
      </w:r>
      <w:proofErr w:type="spellEnd"/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гастроли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56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положительные,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отрицательные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 данном случае выступает «за» внедре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гонорарной системы, так как 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директоров КДУ и увеличиваю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дополнительной прибыли, н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для ее полного внедрения необходим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дальнейшая проработка системы и утверждение Министерством культуры РТ регулирующих нормативно-правовых актов.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AB">
        <w:rPr>
          <w:rFonts w:ascii="Times New Roman" w:hAnsi="Times New Roman" w:cs="Times New Roman"/>
          <w:b/>
          <w:sz w:val="28"/>
          <w:szCs w:val="28"/>
        </w:rPr>
        <w:t>Информатизация и работа со СМИ</w:t>
      </w:r>
    </w:p>
    <w:p w:rsidR="00911A2B" w:rsidRPr="00A309AB" w:rsidRDefault="004929C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lastRenderedPageBreak/>
        <w:t xml:space="preserve">В 2016 году </w:t>
      </w:r>
      <w:r w:rsidR="00E74DDB" w:rsidRPr="00A309AB">
        <w:rPr>
          <w:rFonts w:ascii="Times New Roman" w:hAnsi="Times New Roman" w:cs="Times New Roman"/>
          <w:sz w:val="28"/>
          <w:szCs w:val="28"/>
        </w:rPr>
        <w:t>разработан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новый официальный сайт Республиканского центра народного творчества и досуга, расположенный по адресу </w:t>
      </w:r>
      <w:r w:rsidR="00911A2B" w:rsidRPr="00A309AB">
        <w:rPr>
          <w:rFonts w:ascii="Times New Roman" w:hAnsi="Times New Roman" w:cs="Times New Roman"/>
          <w:sz w:val="28"/>
          <w:szCs w:val="28"/>
          <w:lang w:val="en-US"/>
        </w:rPr>
        <w:t>rcntd</w:t>
      </w:r>
      <w:r w:rsidR="00911A2B"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74DDB">
        <w:rPr>
          <w:rFonts w:ascii="Times New Roman" w:hAnsi="Times New Roman" w:cs="Times New Roman"/>
          <w:sz w:val="28"/>
          <w:szCs w:val="28"/>
        </w:rPr>
        <w:t xml:space="preserve">. </w:t>
      </w:r>
      <w:r w:rsidR="00911A2B" w:rsidRPr="00A309AB">
        <w:rPr>
          <w:rFonts w:ascii="Times New Roman" w:hAnsi="Times New Roman" w:cs="Times New Roman"/>
          <w:sz w:val="28"/>
          <w:szCs w:val="28"/>
        </w:rPr>
        <w:t>Сайт разработан с учетом всех требований законодательства России в сфере информатизации. В целях исполнения приказа №570 Министерства культуры РФ на сайте создан опрос по выявлению независимой оценки качества услуг.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Кроме того с целью расширения анонсиро</w:t>
      </w:r>
      <w:r w:rsidR="004929C2" w:rsidRPr="00A309AB">
        <w:rPr>
          <w:rFonts w:ascii="Times New Roman" w:hAnsi="Times New Roman" w:cs="Times New Roman"/>
          <w:sz w:val="28"/>
          <w:szCs w:val="28"/>
        </w:rPr>
        <w:t>вания и информирования населения</w:t>
      </w:r>
      <w:r w:rsidRPr="00A309AB">
        <w:rPr>
          <w:rFonts w:ascii="Times New Roman" w:hAnsi="Times New Roman" w:cs="Times New Roman"/>
          <w:sz w:val="28"/>
          <w:szCs w:val="28"/>
        </w:rPr>
        <w:t xml:space="preserve"> о прошедших и предстоящих мероприятиях </w:t>
      </w:r>
      <w:r w:rsidR="004929C2" w:rsidRPr="00A309AB">
        <w:rPr>
          <w:rFonts w:ascii="Times New Roman" w:hAnsi="Times New Roman" w:cs="Times New Roman"/>
          <w:sz w:val="28"/>
          <w:szCs w:val="28"/>
        </w:rPr>
        <w:t>Центра</w:t>
      </w:r>
      <w:r w:rsidRPr="00A309AB">
        <w:rPr>
          <w:rFonts w:ascii="Times New Roman" w:hAnsi="Times New Roman" w:cs="Times New Roman"/>
          <w:sz w:val="28"/>
          <w:szCs w:val="28"/>
        </w:rPr>
        <w:t xml:space="preserve"> активизирована деятельность официальных аккаунтов Республиканского центра народного творчества и досуга в социальных сетях: создан</w:t>
      </w:r>
      <w:r w:rsidR="00AC43F1" w:rsidRPr="00A309AB">
        <w:rPr>
          <w:rFonts w:ascii="Times New Roman" w:hAnsi="Times New Roman" w:cs="Times New Roman"/>
          <w:sz w:val="28"/>
          <w:szCs w:val="28"/>
        </w:rPr>
        <w:t>ы</w:t>
      </w:r>
      <w:r w:rsidRPr="00A309A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C43F1" w:rsidRPr="00A309AB">
        <w:rPr>
          <w:rFonts w:ascii="Times New Roman" w:hAnsi="Times New Roman" w:cs="Times New Roman"/>
          <w:sz w:val="28"/>
          <w:szCs w:val="28"/>
        </w:rPr>
        <w:t>ы</w:t>
      </w:r>
      <w:r w:rsidRPr="00A309AB">
        <w:rPr>
          <w:rFonts w:ascii="Times New Roman" w:hAnsi="Times New Roman" w:cs="Times New Roman"/>
          <w:sz w:val="28"/>
          <w:szCs w:val="28"/>
        </w:rPr>
        <w:t xml:space="preserve"> «Республиканский центр народного творчества» </w:t>
      </w:r>
      <w:r w:rsidR="004E1053" w:rsidRPr="00A309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1053" w:rsidRPr="00A309A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E1053" w:rsidRPr="00A309AB">
        <w:rPr>
          <w:rFonts w:ascii="Times New Roman" w:hAnsi="Times New Roman" w:cs="Times New Roman"/>
          <w:sz w:val="28"/>
          <w:szCs w:val="28"/>
        </w:rPr>
        <w:t>»</w:t>
      </w:r>
      <w:r w:rsidR="004E1053">
        <w:rPr>
          <w:rFonts w:ascii="Times New Roman" w:hAnsi="Times New Roman" w:cs="Times New Roman"/>
          <w:sz w:val="28"/>
          <w:szCs w:val="28"/>
        </w:rPr>
        <w:t xml:space="preserve"> (количество подписчиков в настоящее время 1162 человек) и </w:t>
      </w:r>
      <w:r w:rsidR="004E1053" w:rsidRPr="00A309AB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="004E1053" w:rsidRPr="00A309AB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4E1053" w:rsidRPr="00A309AB">
        <w:rPr>
          <w:rFonts w:ascii="Times New Roman" w:hAnsi="Times New Roman" w:cs="Times New Roman"/>
          <w:sz w:val="28"/>
          <w:szCs w:val="28"/>
        </w:rPr>
        <w:t xml:space="preserve">» </w:t>
      </w:r>
      <w:r w:rsidR="004E1053">
        <w:rPr>
          <w:rFonts w:ascii="Times New Roman" w:hAnsi="Times New Roman" w:cs="Times New Roman"/>
          <w:sz w:val="28"/>
          <w:szCs w:val="28"/>
        </w:rPr>
        <w:t>(</w:t>
      </w:r>
      <w:r w:rsidRPr="00A309AB">
        <w:rPr>
          <w:rFonts w:ascii="Times New Roman" w:hAnsi="Times New Roman" w:cs="Times New Roman"/>
          <w:sz w:val="28"/>
          <w:szCs w:val="28"/>
        </w:rPr>
        <w:t xml:space="preserve">количеством подписчиков </w:t>
      </w:r>
      <w:r w:rsidR="004E1053">
        <w:rPr>
          <w:rFonts w:ascii="Times New Roman" w:hAnsi="Times New Roman" w:cs="Times New Roman"/>
          <w:sz w:val="28"/>
          <w:szCs w:val="28"/>
        </w:rPr>
        <w:t>2110 человек). Т</w:t>
      </w:r>
      <w:r w:rsidRPr="00A309AB">
        <w:rPr>
          <w:rFonts w:ascii="Times New Roman" w:hAnsi="Times New Roman" w:cs="Times New Roman"/>
          <w:sz w:val="28"/>
          <w:szCs w:val="28"/>
        </w:rPr>
        <w:t xml:space="preserve">акже создан аккаунт в </w:t>
      </w:r>
      <w:proofErr w:type="spellStart"/>
      <w:r w:rsidRPr="00A309AB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E74DDB">
        <w:rPr>
          <w:rFonts w:ascii="Times New Roman" w:hAnsi="Times New Roman" w:cs="Times New Roman"/>
          <w:sz w:val="28"/>
          <w:szCs w:val="28"/>
        </w:rPr>
        <w:t>.</w:t>
      </w:r>
    </w:p>
    <w:p w:rsidR="00911A2B" w:rsidRPr="00A309AB" w:rsidRDefault="00904C18" w:rsidP="00A71076">
      <w:pPr>
        <w:pStyle w:val="a7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Нововведением 2016 года стала</w:t>
      </w:r>
      <w:r w:rsidR="006F556C" w:rsidRPr="00A309AB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ка базовой платформы</w:t>
      </w:r>
      <w:r w:rsidR="006F556C" w:rsidRPr="00A309AB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AC43F1" w:rsidRPr="00A309AB">
        <w:rPr>
          <w:rFonts w:ascii="Times New Roman" w:hAnsi="Times New Roman" w:cs="Times New Roman"/>
          <w:sz w:val="28"/>
          <w:szCs w:val="28"/>
        </w:rPr>
        <w:t>ой</w:t>
      </w:r>
      <w:r w:rsidR="006F556C" w:rsidRPr="00A309AB">
        <w:rPr>
          <w:rFonts w:ascii="Times New Roman" w:hAnsi="Times New Roman" w:cs="Times New Roman"/>
          <w:sz w:val="28"/>
          <w:szCs w:val="28"/>
        </w:rPr>
        <w:t xml:space="preserve"> система учета и отчетности для муниципальных КДУ. В 2017 году планируется заполнение стартовых данных, пробное внедрение этой системы, которая в конечном итоге позволит КДУ дистанционно вводить отчетную информацию, создавать базу всех данных КДУ за несколько лет и при необходимости получать в автоматическом режиме различную информацию по периодам, по видам, по территориям. Удачное внедрение этой системы должно стать качественным переворотом в систе</w:t>
      </w:r>
      <w:r w:rsidR="00F70CE4">
        <w:rPr>
          <w:rFonts w:ascii="Times New Roman" w:hAnsi="Times New Roman" w:cs="Times New Roman"/>
          <w:sz w:val="28"/>
          <w:szCs w:val="28"/>
        </w:rPr>
        <w:t>ме учета и отчетности для КДУ.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AB">
        <w:rPr>
          <w:rFonts w:ascii="Times New Roman" w:hAnsi="Times New Roman" w:cs="Times New Roman"/>
          <w:b/>
          <w:sz w:val="28"/>
          <w:szCs w:val="28"/>
        </w:rPr>
        <w:t>Отчет финансово – экономической деятельности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AB">
        <w:rPr>
          <w:rFonts w:ascii="Times New Roman" w:hAnsi="Times New Roman" w:cs="Times New Roman"/>
          <w:b/>
          <w:sz w:val="28"/>
          <w:szCs w:val="28"/>
        </w:rPr>
        <w:t>ГБУ Р</w:t>
      </w:r>
      <w:r w:rsidR="006F556C" w:rsidRPr="00A309AB">
        <w:rPr>
          <w:rFonts w:ascii="Times New Roman" w:hAnsi="Times New Roman" w:cs="Times New Roman"/>
          <w:b/>
          <w:sz w:val="28"/>
          <w:szCs w:val="28"/>
        </w:rPr>
        <w:t>ЦНТД</w:t>
      </w:r>
      <w:r w:rsidRPr="00A309AB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911A2B" w:rsidRPr="00A309AB" w:rsidRDefault="00A71076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2016 году на счет Республиканского центра народного творчества и досуга поступило 11849,3 тысяч рублей, из них по субсидиям на выполнение государственного задания </w:t>
      </w:r>
      <w:r w:rsidR="00CC6111">
        <w:rPr>
          <w:rFonts w:ascii="Times New Roman" w:hAnsi="Times New Roman" w:cs="Times New Roman"/>
          <w:sz w:val="28"/>
          <w:szCs w:val="28"/>
        </w:rPr>
        <w:t>–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8395 тысяч рублей, что составляет 94,8% от запланированной по смете суммы,</w:t>
      </w:r>
      <w:r w:rsidR="00CC6111">
        <w:rPr>
          <w:rFonts w:ascii="Times New Roman" w:hAnsi="Times New Roman" w:cs="Times New Roman"/>
          <w:sz w:val="28"/>
          <w:szCs w:val="28"/>
        </w:rPr>
        <w:t xml:space="preserve"> </w:t>
      </w:r>
      <w:r w:rsidR="00911A2B" w:rsidRPr="00A309AB">
        <w:rPr>
          <w:rFonts w:ascii="Times New Roman" w:hAnsi="Times New Roman" w:cs="Times New Roman"/>
          <w:sz w:val="28"/>
          <w:szCs w:val="28"/>
        </w:rPr>
        <w:t>на целевые субсидии (Социально-тв</w:t>
      </w:r>
      <w:r w:rsidR="00CC6111">
        <w:rPr>
          <w:rFonts w:ascii="Times New Roman" w:hAnsi="Times New Roman" w:cs="Times New Roman"/>
          <w:sz w:val="28"/>
          <w:szCs w:val="28"/>
        </w:rPr>
        <w:t xml:space="preserve">орческий заказ) – 2077, 9 тысяч </w:t>
      </w:r>
      <w:r w:rsidR="00911A2B" w:rsidRPr="00A309AB">
        <w:rPr>
          <w:rFonts w:ascii="Times New Roman" w:hAnsi="Times New Roman" w:cs="Times New Roman"/>
          <w:sz w:val="28"/>
          <w:szCs w:val="28"/>
        </w:rPr>
        <w:t>рублей, по приносящей доход деятельности – 1375 тысяч рублей, что составляет 138 % от запланированного дохода на 2016 год.</w:t>
      </w:r>
      <w:r w:rsidR="00CC6111">
        <w:rPr>
          <w:rFonts w:ascii="Times New Roman" w:hAnsi="Times New Roman" w:cs="Times New Roman"/>
          <w:sz w:val="28"/>
          <w:szCs w:val="28"/>
        </w:rPr>
        <w:t xml:space="preserve"> </w:t>
      </w:r>
      <w:r w:rsidR="00911A2B" w:rsidRPr="00A309AB">
        <w:rPr>
          <w:rFonts w:ascii="Times New Roman" w:hAnsi="Times New Roman" w:cs="Times New Roman"/>
          <w:sz w:val="28"/>
          <w:szCs w:val="28"/>
        </w:rPr>
        <w:t>По сравнению с 2015 годом общее финансирование увеличилось за счет повышения заработной платы прикомандированных сотрудников на 975 тысяч</w:t>
      </w:r>
      <w:r w:rsidR="00CC6111">
        <w:rPr>
          <w:rFonts w:ascii="Times New Roman" w:hAnsi="Times New Roman" w:cs="Times New Roman"/>
          <w:sz w:val="28"/>
          <w:szCs w:val="28"/>
        </w:rPr>
        <w:t xml:space="preserve"> </w:t>
      </w:r>
      <w:r w:rsidR="00911A2B" w:rsidRPr="00A309AB">
        <w:rPr>
          <w:rFonts w:ascii="Times New Roman" w:hAnsi="Times New Roman" w:cs="Times New Roman"/>
          <w:sz w:val="28"/>
          <w:szCs w:val="28"/>
        </w:rPr>
        <w:t>рублей</w:t>
      </w:r>
      <w:r w:rsidR="00CC6111">
        <w:rPr>
          <w:rFonts w:ascii="Times New Roman" w:hAnsi="Times New Roman" w:cs="Times New Roman"/>
          <w:sz w:val="28"/>
          <w:szCs w:val="28"/>
        </w:rPr>
        <w:t>, что составляет 11,5%.</w:t>
      </w:r>
    </w:p>
    <w:p w:rsidR="009E6E2F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Денежные средства направленные на выполнение государственного задания расходовались согласно их целевому назначению и плана финансово-хозяйственной деятельно</w:t>
      </w:r>
      <w:r w:rsidR="008C7BF7">
        <w:rPr>
          <w:rFonts w:ascii="Times New Roman" w:hAnsi="Times New Roman" w:cs="Times New Roman"/>
          <w:sz w:val="28"/>
          <w:szCs w:val="28"/>
        </w:rPr>
        <w:t xml:space="preserve">сти на 2016 год, а именно на </w:t>
      </w:r>
      <w:r w:rsidRPr="00A309AB">
        <w:rPr>
          <w:rFonts w:ascii="Times New Roman" w:hAnsi="Times New Roman" w:cs="Times New Roman"/>
          <w:sz w:val="28"/>
          <w:szCs w:val="28"/>
        </w:rPr>
        <w:t>о</w:t>
      </w:r>
      <w:r w:rsidR="008C7BF7">
        <w:rPr>
          <w:rFonts w:ascii="Times New Roman" w:hAnsi="Times New Roman" w:cs="Times New Roman"/>
          <w:sz w:val="28"/>
          <w:szCs w:val="28"/>
        </w:rPr>
        <w:t>плату труда 5911 тысяч рублей,</w:t>
      </w:r>
      <w:r w:rsidRPr="00A309AB">
        <w:rPr>
          <w:rFonts w:ascii="Times New Roman" w:hAnsi="Times New Roman" w:cs="Times New Roman"/>
          <w:sz w:val="28"/>
          <w:szCs w:val="28"/>
        </w:rPr>
        <w:t xml:space="preserve"> начисления по оплате труда 1879 тысяч рублей. По сравнению с 2015 годом сумма расходов по заработной плате и начислениям по оплате труда осталась на прежнем уровне. До октября месяца 2016 года зарплата специалистов состояла лишь из оклада, северной и районной надбавки</w:t>
      </w:r>
      <w:r w:rsidR="009E6E2F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9E6E2F" w:rsidRPr="00A309AB">
        <w:rPr>
          <w:rFonts w:ascii="Times New Roman" w:hAnsi="Times New Roman" w:cs="Times New Roman"/>
          <w:color w:val="C00000"/>
          <w:sz w:val="28"/>
          <w:szCs w:val="28"/>
        </w:rPr>
        <w:t xml:space="preserve">(что </w:t>
      </w:r>
      <w:r w:rsidR="00C77B4B">
        <w:rPr>
          <w:rFonts w:ascii="Times New Roman" w:hAnsi="Times New Roman" w:cs="Times New Roman"/>
          <w:color w:val="C00000"/>
          <w:sz w:val="28"/>
          <w:szCs w:val="28"/>
        </w:rPr>
        <w:lastRenderedPageBreak/>
        <w:t>составляло</w:t>
      </w:r>
      <w:r w:rsidR="009E6E2F" w:rsidRPr="00A309A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77B4B">
        <w:rPr>
          <w:rFonts w:ascii="Times New Roman" w:hAnsi="Times New Roman" w:cs="Times New Roman"/>
          <w:color w:val="C00000"/>
          <w:sz w:val="28"/>
          <w:szCs w:val="28"/>
        </w:rPr>
        <w:t xml:space="preserve">– </w:t>
      </w:r>
      <w:proofErr w:type="spellStart"/>
      <w:r w:rsidR="009E6E2F" w:rsidRPr="00A309AB">
        <w:rPr>
          <w:rFonts w:ascii="Times New Roman" w:hAnsi="Times New Roman" w:cs="Times New Roman"/>
          <w:color w:val="C00000"/>
          <w:sz w:val="28"/>
          <w:szCs w:val="28"/>
        </w:rPr>
        <w:t>руб</w:t>
      </w:r>
      <w:proofErr w:type="spellEnd"/>
      <w:r w:rsidR="009E6E2F" w:rsidRPr="00A309AB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Pr="00A309AB">
        <w:rPr>
          <w:rFonts w:ascii="Times New Roman" w:hAnsi="Times New Roman" w:cs="Times New Roman"/>
          <w:sz w:val="28"/>
          <w:szCs w:val="28"/>
        </w:rPr>
        <w:t xml:space="preserve">, </w:t>
      </w:r>
      <w:r w:rsidR="009E6E2F" w:rsidRPr="00A309AB">
        <w:rPr>
          <w:rFonts w:ascii="Times New Roman" w:hAnsi="Times New Roman" w:cs="Times New Roman"/>
          <w:sz w:val="28"/>
          <w:szCs w:val="28"/>
        </w:rPr>
        <w:t xml:space="preserve">чтобы довести уровень зарплаты специалистов до минимального уровня </w:t>
      </w:r>
      <w:r w:rsidR="009E6E2F" w:rsidRPr="00A309AB">
        <w:rPr>
          <w:rFonts w:ascii="Times New Roman" w:hAnsi="Times New Roman" w:cs="Times New Roman"/>
          <w:color w:val="C00000"/>
          <w:sz w:val="28"/>
          <w:szCs w:val="28"/>
        </w:rPr>
        <w:t>___ руб.</w:t>
      </w:r>
      <w:r w:rsidR="009E6E2F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t>доплата за увеличение объема работ в размере 50% выплачивалась за счет экономии заработной платы, с октября месяца доплата специалистам была официально включена в штатное расписание учреждения. Финансирование на услуги связи составило 242,9 тысяч рублей, на содержание помещения – 161,4 тысяч рублей. Финансирование на ГСМ и приобретение канцтоваров составило 63 тысяч рублей, по сравнению с прошлым годом</w:t>
      </w:r>
      <w:r w:rsidR="000F71F4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t>изменений не произошло. Командировочные расходы (суточные, проезд, проживание) составили 89 тысяч рублей, в 2015 году из Плана финансово</w:t>
      </w:r>
      <w:r w:rsidR="000F71F4">
        <w:rPr>
          <w:rFonts w:ascii="Times New Roman" w:hAnsi="Times New Roman" w:cs="Times New Roman"/>
          <w:sz w:val="28"/>
          <w:szCs w:val="28"/>
        </w:rPr>
        <w:t>-</w:t>
      </w:r>
      <w:r w:rsidRPr="00A309AB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были полностью исключены статьи по командировочным расходам. Расходы </w:t>
      </w:r>
      <w:r w:rsidR="000F71F4">
        <w:rPr>
          <w:rFonts w:ascii="Times New Roman" w:hAnsi="Times New Roman" w:cs="Times New Roman"/>
          <w:sz w:val="28"/>
          <w:szCs w:val="28"/>
        </w:rPr>
        <w:t>по налогам составили 21,6 тысяч</w:t>
      </w:r>
      <w:r w:rsidRPr="00A309AB">
        <w:rPr>
          <w:rFonts w:ascii="Times New Roman" w:hAnsi="Times New Roman" w:cs="Times New Roman"/>
          <w:sz w:val="28"/>
          <w:szCs w:val="28"/>
        </w:rPr>
        <w:t xml:space="preserve"> рублей, оплата проезда к месту отпуска </w:t>
      </w:r>
      <w:r w:rsidR="000F71F4">
        <w:rPr>
          <w:rFonts w:ascii="Times New Roman" w:hAnsi="Times New Roman" w:cs="Times New Roman"/>
          <w:sz w:val="28"/>
          <w:szCs w:val="28"/>
        </w:rPr>
        <w:t xml:space="preserve">– </w:t>
      </w:r>
      <w:r w:rsidRPr="00A309AB">
        <w:rPr>
          <w:rFonts w:ascii="Times New Roman" w:hAnsi="Times New Roman" w:cs="Times New Roman"/>
          <w:sz w:val="28"/>
          <w:szCs w:val="28"/>
        </w:rPr>
        <w:t>27,1 тысяч рублей.</w:t>
      </w:r>
      <w:r w:rsidR="000F71F4">
        <w:rPr>
          <w:rFonts w:ascii="Times New Roman" w:hAnsi="Times New Roman" w:cs="Times New Roman"/>
          <w:sz w:val="28"/>
          <w:szCs w:val="28"/>
        </w:rPr>
        <w:t xml:space="preserve"> По социально-</w:t>
      </w:r>
      <w:r w:rsidRPr="00A309AB">
        <w:rPr>
          <w:rFonts w:ascii="Times New Roman" w:hAnsi="Times New Roman" w:cs="Times New Roman"/>
          <w:sz w:val="28"/>
          <w:szCs w:val="28"/>
        </w:rPr>
        <w:t>тво</w:t>
      </w:r>
      <w:r w:rsidR="000F71F4">
        <w:rPr>
          <w:rFonts w:ascii="Times New Roman" w:hAnsi="Times New Roman" w:cs="Times New Roman"/>
          <w:sz w:val="28"/>
          <w:szCs w:val="28"/>
        </w:rPr>
        <w:t>рческому заказу были проведены: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911A2B" w:rsidRPr="00A309AB">
        <w:rPr>
          <w:rFonts w:ascii="Times New Roman" w:hAnsi="Times New Roman" w:cs="Times New Roman"/>
          <w:sz w:val="28"/>
          <w:szCs w:val="28"/>
        </w:rPr>
        <w:t>Республиканский фестиваль «Тыва – бисти</w:t>
      </w:r>
      <w:r w:rsidR="000F71F4">
        <w:rPr>
          <w:rFonts w:ascii="Times New Roman" w:hAnsi="Times New Roman" w:cs="Times New Roman"/>
          <w:sz w:val="28"/>
          <w:szCs w:val="28"/>
        </w:rPr>
        <w:t xml:space="preserve">н оргээвис» </w:t>
      </w:r>
      <w:r w:rsidR="00911A2B" w:rsidRPr="00A309AB">
        <w:rPr>
          <w:rFonts w:ascii="Times New Roman" w:hAnsi="Times New Roman" w:cs="Times New Roman"/>
          <w:sz w:val="28"/>
          <w:szCs w:val="28"/>
        </w:rPr>
        <w:t>- 620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торжественное </w:t>
      </w:r>
      <w:r w:rsidR="00911A2B" w:rsidRPr="00A309AB">
        <w:rPr>
          <w:rFonts w:ascii="Times New Roman" w:hAnsi="Times New Roman" w:cs="Times New Roman"/>
          <w:sz w:val="28"/>
          <w:szCs w:val="28"/>
        </w:rPr>
        <w:t>открыти</w:t>
      </w:r>
      <w:r w:rsidRPr="00A309AB">
        <w:rPr>
          <w:rFonts w:ascii="Times New Roman" w:hAnsi="Times New Roman" w:cs="Times New Roman"/>
          <w:sz w:val="28"/>
          <w:szCs w:val="28"/>
        </w:rPr>
        <w:t>е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Года кино - 85 тысяч рублей, 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фестиваль</w:t>
      </w:r>
      <w:r w:rsidR="000F71F4">
        <w:rPr>
          <w:rFonts w:ascii="Times New Roman" w:hAnsi="Times New Roman" w:cs="Times New Roman"/>
          <w:sz w:val="28"/>
          <w:szCs w:val="28"/>
        </w:rPr>
        <w:t>-</w:t>
      </w:r>
      <w:r w:rsidR="00911A2B" w:rsidRPr="00A309AB">
        <w:rPr>
          <w:rFonts w:ascii="Times New Roman" w:hAnsi="Times New Roman" w:cs="Times New Roman"/>
          <w:sz w:val="28"/>
          <w:szCs w:val="28"/>
        </w:rPr>
        <w:t>конкурс любительского театрального искусства – 30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911A2B" w:rsidRPr="00A309AB">
        <w:rPr>
          <w:rFonts w:ascii="Times New Roman" w:hAnsi="Times New Roman" w:cs="Times New Roman"/>
          <w:sz w:val="28"/>
          <w:szCs w:val="28"/>
        </w:rPr>
        <w:t>фестиваль малочисленных коренных народов «Земля моих предков» - 391,7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911A2B" w:rsidRPr="00A309AB">
        <w:rPr>
          <w:rFonts w:ascii="Times New Roman" w:hAnsi="Times New Roman" w:cs="Times New Roman"/>
          <w:sz w:val="28"/>
          <w:szCs w:val="28"/>
        </w:rPr>
        <w:t>фестиваль Русской культур</w:t>
      </w:r>
      <w:r w:rsidR="000F71F4">
        <w:rPr>
          <w:rFonts w:ascii="Times New Roman" w:hAnsi="Times New Roman" w:cs="Times New Roman"/>
          <w:sz w:val="28"/>
          <w:szCs w:val="28"/>
        </w:rPr>
        <w:t>ы на М</w:t>
      </w:r>
      <w:r w:rsidR="00911A2B" w:rsidRPr="00A309AB">
        <w:rPr>
          <w:rFonts w:ascii="Times New Roman" w:hAnsi="Times New Roman" w:cs="Times New Roman"/>
          <w:sz w:val="28"/>
          <w:szCs w:val="28"/>
        </w:rPr>
        <w:t>алом Енисее – 100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11A2B" w:rsidRPr="00A309AB"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 w:rsidR="00911A2B" w:rsidRPr="00A309AB">
        <w:rPr>
          <w:rFonts w:ascii="Times New Roman" w:hAnsi="Times New Roman" w:cs="Times New Roman"/>
          <w:sz w:val="28"/>
          <w:szCs w:val="28"/>
        </w:rPr>
        <w:t xml:space="preserve"> – 198,9 т</w:t>
      </w:r>
      <w:r w:rsidRPr="00A309AB">
        <w:rPr>
          <w:rFonts w:ascii="Times New Roman" w:hAnsi="Times New Roman" w:cs="Times New Roman"/>
          <w:sz w:val="28"/>
          <w:szCs w:val="28"/>
        </w:rPr>
        <w:t>.р.,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911A2B" w:rsidRPr="00A309AB">
        <w:rPr>
          <w:rFonts w:ascii="Times New Roman" w:hAnsi="Times New Roman" w:cs="Times New Roman"/>
          <w:sz w:val="28"/>
          <w:szCs w:val="28"/>
        </w:rPr>
        <w:t>концерт</w:t>
      </w:r>
      <w:r w:rsidR="000F71F4">
        <w:rPr>
          <w:rFonts w:ascii="Times New Roman" w:hAnsi="Times New Roman" w:cs="Times New Roman"/>
          <w:sz w:val="28"/>
          <w:szCs w:val="28"/>
        </w:rPr>
        <w:t>,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посвященный Дню конституции России – 29,2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911A2B" w:rsidRPr="00A309AB">
        <w:rPr>
          <w:rFonts w:ascii="Times New Roman" w:hAnsi="Times New Roman" w:cs="Times New Roman"/>
          <w:sz w:val="28"/>
          <w:szCs w:val="28"/>
        </w:rPr>
        <w:t>конкурс «Лучший ведущий – 2016» и изготовлен</w:t>
      </w:r>
      <w:r w:rsidRPr="00A309AB">
        <w:rPr>
          <w:rFonts w:ascii="Times New Roman" w:hAnsi="Times New Roman" w:cs="Times New Roman"/>
          <w:sz w:val="28"/>
          <w:szCs w:val="28"/>
        </w:rPr>
        <w:t>ие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фотоальбом</w:t>
      </w:r>
      <w:r w:rsidRPr="00A309AB">
        <w:rPr>
          <w:rFonts w:ascii="Times New Roman" w:hAnsi="Times New Roman" w:cs="Times New Roman"/>
          <w:sz w:val="28"/>
          <w:szCs w:val="28"/>
        </w:rPr>
        <w:t xml:space="preserve">а по итогам </w:t>
      </w:r>
      <w:r w:rsidR="000F71F4">
        <w:rPr>
          <w:rFonts w:ascii="Times New Roman" w:hAnsi="Times New Roman" w:cs="Times New Roman"/>
          <w:sz w:val="28"/>
          <w:szCs w:val="28"/>
        </w:rPr>
        <w:t>Г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ода </w:t>
      </w:r>
      <w:r w:rsidR="000F71F4">
        <w:rPr>
          <w:rFonts w:ascii="Times New Roman" w:hAnsi="Times New Roman" w:cs="Times New Roman"/>
          <w:sz w:val="28"/>
          <w:szCs w:val="28"/>
        </w:rPr>
        <w:t xml:space="preserve">тувинского 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гостеприимства </w:t>
      </w:r>
      <w:r w:rsidR="000F71F4" w:rsidRPr="00A309AB">
        <w:rPr>
          <w:rFonts w:ascii="Times New Roman" w:hAnsi="Times New Roman" w:cs="Times New Roman"/>
          <w:sz w:val="28"/>
          <w:szCs w:val="28"/>
        </w:rPr>
        <w:t>–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150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</w:p>
    <w:p w:rsidR="00F64462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п</w:t>
      </w:r>
      <w:r w:rsidR="000F71F4">
        <w:rPr>
          <w:rFonts w:ascii="Times New Roman" w:hAnsi="Times New Roman" w:cs="Times New Roman"/>
          <w:sz w:val="28"/>
          <w:szCs w:val="28"/>
        </w:rPr>
        <w:t>о софинансированию с ф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едеральным бюджетом </w:t>
      </w:r>
      <w:r w:rsidR="00F64462" w:rsidRPr="00A309AB">
        <w:rPr>
          <w:rFonts w:ascii="Times New Roman" w:hAnsi="Times New Roman" w:cs="Times New Roman"/>
          <w:sz w:val="28"/>
          <w:szCs w:val="28"/>
        </w:rPr>
        <w:t xml:space="preserve">на </w:t>
      </w:r>
      <w:r w:rsidR="000F71F4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0F71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71F4">
        <w:rPr>
          <w:rFonts w:ascii="Times New Roman" w:hAnsi="Times New Roman" w:cs="Times New Roman"/>
          <w:sz w:val="28"/>
          <w:szCs w:val="28"/>
        </w:rPr>
        <w:t xml:space="preserve"> Межрегиональный фестиваль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детского творчества «Сылдыс Сибири» на общую сумму 414 т</w:t>
      </w:r>
      <w:r w:rsidR="00F64462"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="00F64462" w:rsidRPr="00A309AB">
        <w:rPr>
          <w:rFonts w:ascii="Times New Roman" w:hAnsi="Times New Roman" w:cs="Times New Roman"/>
          <w:sz w:val="28"/>
          <w:szCs w:val="28"/>
        </w:rPr>
        <w:t>.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Через наше у</w:t>
      </w:r>
      <w:r w:rsidR="00054E17">
        <w:rPr>
          <w:rFonts w:ascii="Times New Roman" w:hAnsi="Times New Roman" w:cs="Times New Roman"/>
          <w:sz w:val="28"/>
          <w:szCs w:val="28"/>
        </w:rPr>
        <w:t>чреждение по проекту социально-</w:t>
      </w:r>
      <w:r w:rsidRPr="00A309AB">
        <w:rPr>
          <w:rFonts w:ascii="Times New Roman" w:hAnsi="Times New Roman" w:cs="Times New Roman"/>
          <w:sz w:val="28"/>
          <w:szCs w:val="28"/>
        </w:rPr>
        <w:t>творческого заказа были приобретены одежда сцены для СДК с.</w:t>
      </w:r>
      <w:r w:rsidR="000F71F4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t>Чал-</w:t>
      </w:r>
      <w:proofErr w:type="spellStart"/>
      <w:r w:rsidRPr="00A309AB">
        <w:rPr>
          <w:rFonts w:ascii="Times New Roman" w:hAnsi="Times New Roman" w:cs="Times New Roman"/>
          <w:sz w:val="28"/>
          <w:szCs w:val="28"/>
        </w:rPr>
        <w:t>Кежик</w:t>
      </w:r>
      <w:proofErr w:type="spellEnd"/>
      <w:r w:rsidRPr="00A309AB">
        <w:rPr>
          <w:rFonts w:ascii="Times New Roman" w:hAnsi="Times New Roman" w:cs="Times New Roman"/>
          <w:sz w:val="28"/>
          <w:szCs w:val="28"/>
        </w:rPr>
        <w:t xml:space="preserve"> на сумму 36,3 тысяч рублей, м</w:t>
      </w:r>
      <w:r w:rsidR="00F64462" w:rsidRPr="00A309AB">
        <w:rPr>
          <w:rFonts w:ascii="Times New Roman" w:hAnsi="Times New Roman" w:cs="Times New Roman"/>
          <w:sz w:val="28"/>
          <w:szCs w:val="28"/>
        </w:rPr>
        <w:t xml:space="preserve">ежкомнатные двери для ДК </w:t>
      </w:r>
      <w:proofErr w:type="spellStart"/>
      <w:r w:rsidR="00F64462" w:rsidRPr="00A309AB">
        <w:rPr>
          <w:rFonts w:ascii="Times New Roman" w:hAnsi="Times New Roman" w:cs="Times New Roman"/>
          <w:sz w:val="28"/>
          <w:szCs w:val="28"/>
        </w:rPr>
        <w:t>Танды-</w:t>
      </w:r>
      <w:r w:rsidRPr="00A309AB">
        <w:rPr>
          <w:rFonts w:ascii="Times New Roman" w:hAnsi="Times New Roman" w:cs="Times New Roman"/>
          <w:sz w:val="28"/>
          <w:szCs w:val="28"/>
        </w:rPr>
        <w:t>Уула</w:t>
      </w:r>
      <w:proofErr w:type="spellEnd"/>
      <w:r w:rsidRPr="00A309AB">
        <w:rPr>
          <w:rFonts w:ascii="Times New Roman" w:hAnsi="Times New Roman" w:cs="Times New Roman"/>
          <w:sz w:val="28"/>
          <w:szCs w:val="28"/>
        </w:rPr>
        <w:t xml:space="preserve"> на сумму 8 тысяч рублей, приобретены подарки для чабанов </w:t>
      </w:r>
      <w:proofErr w:type="spellStart"/>
      <w:r w:rsidRPr="00A309AB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A309AB">
        <w:rPr>
          <w:rFonts w:ascii="Times New Roman" w:hAnsi="Times New Roman" w:cs="Times New Roman"/>
          <w:sz w:val="28"/>
          <w:szCs w:val="28"/>
        </w:rPr>
        <w:t xml:space="preserve"> кожууна к празднику Шагаа на сумму – 16,4 тысяч рублей, изготовлен иллю</w:t>
      </w:r>
      <w:r w:rsidR="009B7ACD">
        <w:rPr>
          <w:rFonts w:ascii="Times New Roman" w:hAnsi="Times New Roman" w:cs="Times New Roman"/>
          <w:sz w:val="28"/>
          <w:szCs w:val="28"/>
        </w:rPr>
        <w:t>стрированный сборник по итогам Г</w:t>
      </w:r>
      <w:r w:rsidRPr="00A309AB">
        <w:rPr>
          <w:rFonts w:ascii="Times New Roman" w:hAnsi="Times New Roman" w:cs="Times New Roman"/>
          <w:sz w:val="28"/>
          <w:szCs w:val="28"/>
        </w:rPr>
        <w:t>ода народных традиций на сумму 30 тысяч рублей. Проведены: концерт, посвященный 1 мая - 34 тысяч</w:t>
      </w:r>
      <w:r w:rsidR="009B7ACD">
        <w:rPr>
          <w:rFonts w:ascii="Times New Roman" w:hAnsi="Times New Roman" w:cs="Times New Roman"/>
          <w:sz w:val="28"/>
          <w:szCs w:val="28"/>
        </w:rPr>
        <w:t>и</w:t>
      </w:r>
      <w:r w:rsidRPr="00A309AB">
        <w:rPr>
          <w:rFonts w:ascii="Times New Roman" w:hAnsi="Times New Roman" w:cs="Times New Roman"/>
          <w:sz w:val="28"/>
          <w:szCs w:val="28"/>
        </w:rPr>
        <w:t xml:space="preserve"> ру</w:t>
      </w:r>
      <w:r w:rsidR="009B7ACD">
        <w:rPr>
          <w:rFonts w:ascii="Times New Roman" w:hAnsi="Times New Roman" w:cs="Times New Roman"/>
          <w:sz w:val="28"/>
          <w:szCs w:val="28"/>
        </w:rPr>
        <w:t xml:space="preserve">блей, концерт, посвященный Дню Конституции Тувы – 16,6 </w:t>
      </w:r>
      <w:r w:rsidRPr="00A309AB">
        <w:rPr>
          <w:rFonts w:ascii="Times New Roman" w:hAnsi="Times New Roman" w:cs="Times New Roman"/>
          <w:sz w:val="28"/>
          <w:szCs w:val="28"/>
        </w:rPr>
        <w:t>тысяч рублей, концерт, посвященны</w:t>
      </w:r>
      <w:r w:rsidR="009B7ACD">
        <w:rPr>
          <w:rFonts w:ascii="Times New Roman" w:hAnsi="Times New Roman" w:cs="Times New Roman"/>
          <w:sz w:val="28"/>
          <w:szCs w:val="28"/>
        </w:rPr>
        <w:t>й Дню России – 4 тысячи рублей,</w:t>
      </w:r>
    </w:p>
    <w:p w:rsidR="00F64462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В 2016 году проведено 19 мероприятий на платной основе. Выручка от проведения мероприятий составила 1375 тысяч </w:t>
      </w:r>
      <w:r w:rsidR="00645A42">
        <w:rPr>
          <w:rFonts w:ascii="Times New Roman" w:hAnsi="Times New Roman" w:cs="Times New Roman"/>
          <w:sz w:val="28"/>
          <w:szCs w:val="28"/>
        </w:rPr>
        <w:t xml:space="preserve">рублей, расходы на организацию </w:t>
      </w:r>
      <w:r w:rsidRPr="00A309AB">
        <w:rPr>
          <w:rFonts w:ascii="Times New Roman" w:hAnsi="Times New Roman" w:cs="Times New Roman"/>
          <w:sz w:val="28"/>
          <w:szCs w:val="28"/>
        </w:rPr>
        <w:t>составили 1075 тысяч рублей, что составляет 78%. Из проведенных мероприятий убыточными стали</w:t>
      </w:r>
      <w:r w:rsidR="00645A42">
        <w:rPr>
          <w:rFonts w:ascii="Times New Roman" w:hAnsi="Times New Roman" w:cs="Times New Roman"/>
          <w:sz w:val="28"/>
          <w:szCs w:val="28"/>
        </w:rPr>
        <w:t>:</w:t>
      </w:r>
      <w:r w:rsidRPr="00A309AB">
        <w:rPr>
          <w:rFonts w:ascii="Times New Roman" w:hAnsi="Times New Roman" w:cs="Times New Roman"/>
          <w:sz w:val="28"/>
          <w:szCs w:val="28"/>
        </w:rPr>
        <w:t xml:space="preserve"> Республиканский конкурс </w:t>
      </w:r>
      <w:r w:rsidRPr="00A309AB">
        <w:rPr>
          <w:rFonts w:ascii="Times New Roman" w:hAnsi="Times New Roman" w:cs="Times New Roman"/>
          <w:sz w:val="28"/>
          <w:szCs w:val="28"/>
        </w:rPr>
        <w:lastRenderedPageBreak/>
        <w:t>детского творчества «</w:t>
      </w:r>
      <w:proofErr w:type="spellStart"/>
      <w:r w:rsidRPr="00A309A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309AB">
        <w:rPr>
          <w:rFonts w:ascii="Times New Roman" w:hAnsi="Times New Roman" w:cs="Times New Roman"/>
          <w:sz w:val="28"/>
          <w:szCs w:val="28"/>
        </w:rPr>
        <w:t>», Республиканский конкурс любительского театрального искусства, конкурс бальных тан</w:t>
      </w:r>
      <w:r w:rsidR="00645A42">
        <w:rPr>
          <w:rFonts w:ascii="Times New Roman" w:hAnsi="Times New Roman" w:cs="Times New Roman"/>
          <w:sz w:val="28"/>
          <w:szCs w:val="28"/>
        </w:rPr>
        <w:t xml:space="preserve">цев среди социальных структур. </w:t>
      </w:r>
      <w:r w:rsidRPr="00A309AB">
        <w:rPr>
          <w:rFonts w:ascii="Times New Roman" w:hAnsi="Times New Roman" w:cs="Times New Roman"/>
          <w:sz w:val="28"/>
          <w:szCs w:val="28"/>
        </w:rPr>
        <w:t xml:space="preserve">Чистая прибыль от платных услуг </w:t>
      </w:r>
      <w:r w:rsidR="00F64462" w:rsidRPr="00A309AB">
        <w:rPr>
          <w:rFonts w:ascii="Times New Roman" w:hAnsi="Times New Roman" w:cs="Times New Roman"/>
          <w:sz w:val="28"/>
          <w:szCs w:val="28"/>
        </w:rPr>
        <w:t xml:space="preserve">за год </w:t>
      </w:r>
      <w:r w:rsidRPr="00A309AB">
        <w:rPr>
          <w:rFonts w:ascii="Times New Roman" w:hAnsi="Times New Roman" w:cs="Times New Roman"/>
          <w:sz w:val="28"/>
          <w:szCs w:val="28"/>
        </w:rPr>
        <w:t>составила</w:t>
      </w:r>
      <w:r w:rsidR="00F64462" w:rsidRPr="00A309AB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A309AB">
        <w:rPr>
          <w:rFonts w:ascii="Times New Roman" w:hAnsi="Times New Roman" w:cs="Times New Roman"/>
          <w:sz w:val="28"/>
          <w:szCs w:val="28"/>
        </w:rPr>
        <w:t xml:space="preserve"> 299,8 тысяч рублей. За </w:t>
      </w:r>
      <w:r w:rsidR="00645A42">
        <w:rPr>
          <w:rFonts w:ascii="Times New Roman" w:hAnsi="Times New Roman" w:cs="Times New Roman"/>
          <w:sz w:val="28"/>
          <w:szCs w:val="28"/>
        </w:rPr>
        <w:t>счет прибыли нашим учреждением были оплачены:</w:t>
      </w:r>
    </w:p>
    <w:p w:rsidR="00F64462" w:rsidRPr="00A309AB" w:rsidRDefault="00F6446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долг за аренду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зала (</w:t>
      </w:r>
      <w:r w:rsidRPr="00A309AB">
        <w:rPr>
          <w:rFonts w:ascii="Times New Roman" w:hAnsi="Times New Roman" w:cs="Times New Roman"/>
          <w:sz w:val="28"/>
          <w:szCs w:val="28"/>
        </w:rPr>
        <w:t>с</w:t>
      </w:r>
      <w:r w:rsidR="00645A42">
        <w:rPr>
          <w:rFonts w:ascii="Times New Roman" w:hAnsi="Times New Roman" w:cs="Times New Roman"/>
          <w:sz w:val="28"/>
          <w:szCs w:val="28"/>
        </w:rPr>
        <w:t xml:space="preserve"> 2012 года) – 65 </w:t>
      </w:r>
      <w:r w:rsidR="00911A2B" w:rsidRPr="00A309AB">
        <w:rPr>
          <w:rFonts w:ascii="Times New Roman" w:hAnsi="Times New Roman" w:cs="Times New Roman"/>
          <w:sz w:val="28"/>
          <w:szCs w:val="28"/>
        </w:rPr>
        <w:t>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645A42">
        <w:rPr>
          <w:rFonts w:ascii="Times New Roman" w:hAnsi="Times New Roman" w:cs="Times New Roman"/>
          <w:sz w:val="28"/>
          <w:szCs w:val="28"/>
        </w:rPr>
        <w:t>,</w:t>
      </w:r>
    </w:p>
    <w:p w:rsidR="00F64462" w:rsidRPr="00A309AB" w:rsidRDefault="00F6446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долг по </w:t>
      </w:r>
      <w:r w:rsidR="00911A2B" w:rsidRPr="00A309AB">
        <w:rPr>
          <w:rFonts w:ascii="Times New Roman" w:hAnsi="Times New Roman" w:cs="Times New Roman"/>
          <w:sz w:val="28"/>
          <w:szCs w:val="28"/>
        </w:rPr>
        <w:t>командировочны</w:t>
      </w:r>
      <w:r w:rsidRPr="00A309AB">
        <w:rPr>
          <w:rFonts w:ascii="Times New Roman" w:hAnsi="Times New Roman" w:cs="Times New Roman"/>
          <w:sz w:val="28"/>
          <w:szCs w:val="28"/>
        </w:rPr>
        <w:t>м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A309AB">
        <w:rPr>
          <w:rFonts w:ascii="Times New Roman" w:hAnsi="Times New Roman" w:cs="Times New Roman"/>
          <w:sz w:val="28"/>
          <w:szCs w:val="28"/>
        </w:rPr>
        <w:t>ам за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2015 год – 29,4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645A42">
        <w:rPr>
          <w:rFonts w:ascii="Times New Roman" w:hAnsi="Times New Roman" w:cs="Times New Roman"/>
          <w:sz w:val="28"/>
          <w:szCs w:val="28"/>
        </w:rPr>
        <w:t>,</w:t>
      </w:r>
    </w:p>
    <w:p w:rsidR="00F64462" w:rsidRPr="00A309AB" w:rsidRDefault="00F6446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645A42">
        <w:rPr>
          <w:rFonts w:ascii="Times New Roman" w:hAnsi="Times New Roman" w:cs="Times New Roman"/>
          <w:sz w:val="28"/>
          <w:szCs w:val="28"/>
        </w:rPr>
        <w:t xml:space="preserve">услуги связи – 6,1 тысяч </w:t>
      </w:r>
      <w:r w:rsidR="00911A2B" w:rsidRPr="00A309AB">
        <w:rPr>
          <w:rFonts w:ascii="Times New Roman" w:hAnsi="Times New Roman" w:cs="Times New Roman"/>
          <w:sz w:val="28"/>
          <w:szCs w:val="28"/>
        </w:rPr>
        <w:t>рублей,</w:t>
      </w:r>
    </w:p>
    <w:p w:rsidR="00F64462" w:rsidRPr="00A309AB" w:rsidRDefault="00F6446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приобретение основных средств</w:t>
      </w:r>
      <w:r w:rsidRPr="00A309AB">
        <w:rPr>
          <w:rFonts w:ascii="Times New Roman" w:hAnsi="Times New Roman" w:cs="Times New Roman"/>
          <w:sz w:val="28"/>
          <w:szCs w:val="28"/>
        </w:rPr>
        <w:t xml:space="preserve"> (</w:t>
      </w:r>
      <w:r w:rsidR="00645A42" w:rsidRPr="00A309AB">
        <w:rPr>
          <w:rFonts w:ascii="Times New Roman" w:hAnsi="Times New Roman" w:cs="Times New Roman"/>
          <w:color w:val="C00000"/>
          <w:sz w:val="28"/>
          <w:szCs w:val="28"/>
        </w:rPr>
        <w:t>расшифровка)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– 32,5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4462" w:rsidRPr="00A309AB" w:rsidRDefault="00F6446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911A2B" w:rsidRPr="00A309AB">
        <w:rPr>
          <w:rFonts w:ascii="Times New Roman" w:hAnsi="Times New Roman" w:cs="Times New Roman"/>
          <w:sz w:val="28"/>
          <w:szCs w:val="28"/>
        </w:rPr>
        <w:t>приобретение ГСМ, канцтоваров, запасных частей – 116,7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</w:p>
    <w:p w:rsidR="00911A2B" w:rsidRPr="00A309AB" w:rsidRDefault="00F6446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з</w:t>
      </w:r>
      <w:r w:rsidR="00911A2B" w:rsidRPr="00A309AB">
        <w:rPr>
          <w:rFonts w:ascii="Times New Roman" w:hAnsi="Times New Roman" w:cs="Times New Roman"/>
          <w:sz w:val="28"/>
          <w:szCs w:val="28"/>
        </w:rPr>
        <w:t>а счет платных услуг частично погашена кредиторская задолженность по содержанию имущества в сумме 50,1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</w:p>
    <w:p w:rsidR="00645A42" w:rsidRDefault="00645A4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выполнения 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платных услуг удалось приобрести 7 офисных столов, 1 стеллаж, 2 тумбы, 3 кресла, </w:t>
      </w:r>
      <w:r>
        <w:rPr>
          <w:rFonts w:ascii="Times New Roman" w:hAnsi="Times New Roman" w:cs="Times New Roman"/>
          <w:sz w:val="28"/>
          <w:szCs w:val="28"/>
        </w:rPr>
        <w:t>1 компьютер в сборе, 1 принтер.</w:t>
      </w:r>
    </w:p>
    <w:p w:rsidR="00911A2B" w:rsidRPr="00A309AB" w:rsidRDefault="00645A4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материально-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техническая база РЦНТД остается </w:t>
      </w:r>
      <w:r>
        <w:rPr>
          <w:rFonts w:ascii="Times New Roman" w:hAnsi="Times New Roman" w:cs="Times New Roman"/>
          <w:sz w:val="28"/>
          <w:szCs w:val="28"/>
        </w:rPr>
        <w:t>по-</w:t>
      </w:r>
      <w:r w:rsidR="00F64462" w:rsidRPr="00A309AB">
        <w:rPr>
          <w:rFonts w:ascii="Times New Roman" w:hAnsi="Times New Roman" w:cs="Times New Roman"/>
          <w:sz w:val="28"/>
          <w:szCs w:val="28"/>
        </w:rPr>
        <w:t>прежнему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на низком уровне. Большинство компьютерной техники морально устарела и нуждается в замене.</w:t>
      </w:r>
      <w:r w:rsidR="00F64462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F64462" w:rsidRPr="00A309AB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Start"/>
      <w:r w:rsidR="00F64462" w:rsidRPr="00A309AB">
        <w:rPr>
          <w:rFonts w:ascii="Times New Roman" w:hAnsi="Times New Roman" w:cs="Times New Roman"/>
          <w:color w:val="C00000"/>
          <w:sz w:val="28"/>
          <w:szCs w:val="28"/>
        </w:rPr>
        <w:t>потребность</w:t>
      </w:r>
      <w:proofErr w:type="gramEnd"/>
      <w:r w:rsidR="00F64462" w:rsidRPr="00A309AB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Из</w:t>
      </w:r>
      <w:r w:rsidR="00645A42">
        <w:rPr>
          <w:rFonts w:ascii="Times New Roman" w:hAnsi="Times New Roman" w:cs="Times New Roman"/>
          <w:sz w:val="28"/>
          <w:szCs w:val="28"/>
        </w:rPr>
        <w:t>-</w:t>
      </w:r>
      <w:r w:rsidRPr="00A309AB">
        <w:rPr>
          <w:rFonts w:ascii="Times New Roman" w:hAnsi="Times New Roman" w:cs="Times New Roman"/>
          <w:sz w:val="28"/>
          <w:szCs w:val="28"/>
        </w:rPr>
        <w:t>за текучки и халатного отношения водителей</w:t>
      </w:r>
      <w:r w:rsidR="00F64462" w:rsidRPr="00A309AB">
        <w:rPr>
          <w:rFonts w:ascii="Times New Roman" w:hAnsi="Times New Roman" w:cs="Times New Roman"/>
          <w:sz w:val="28"/>
          <w:szCs w:val="28"/>
        </w:rPr>
        <w:t xml:space="preserve"> прежних лет</w:t>
      </w:r>
      <w:r w:rsidRPr="00A309AB">
        <w:rPr>
          <w:rFonts w:ascii="Times New Roman" w:hAnsi="Times New Roman" w:cs="Times New Roman"/>
          <w:sz w:val="28"/>
          <w:szCs w:val="28"/>
        </w:rPr>
        <w:t xml:space="preserve"> и отсутствия гаража, транспортное средство не в состоянии выезжать в кожууны, часто ломается.</w:t>
      </w:r>
      <w:r w:rsidR="00645A42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t>Для капитального ремонта автомашины требуется приобре</w:t>
      </w:r>
      <w:r w:rsidR="00645A42">
        <w:rPr>
          <w:rFonts w:ascii="Times New Roman" w:hAnsi="Times New Roman" w:cs="Times New Roman"/>
          <w:sz w:val="28"/>
          <w:szCs w:val="28"/>
        </w:rPr>
        <w:t>тение</w:t>
      </w:r>
      <w:r w:rsidRPr="00A309AB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645A42">
        <w:rPr>
          <w:rFonts w:ascii="Times New Roman" w:hAnsi="Times New Roman" w:cs="Times New Roman"/>
          <w:sz w:val="28"/>
          <w:szCs w:val="28"/>
        </w:rPr>
        <w:t>а</w:t>
      </w:r>
      <w:r w:rsidRPr="00A309AB">
        <w:rPr>
          <w:rFonts w:ascii="Times New Roman" w:hAnsi="Times New Roman" w:cs="Times New Roman"/>
          <w:sz w:val="28"/>
          <w:szCs w:val="28"/>
        </w:rPr>
        <w:t xml:space="preserve"> резины, смен</w:t>
      </w:r>
      <w:r w:rsidR="00645A42">
        <w:rPr>
          <w:rFonts w:ascii="Times New Roman" w:hAnsi="Times New Roman" w:cs="Times New Roman"/>
          <w:sz w:val="28"/>
          <w:szCs w:val="28"/>
        </w:rPr>
        <w:t>а</w:t>
      </w:r>
      <w:r w:rsidRPr="00A309AB">
        <w:rPr>
          <w:rFonts w:ascii="Times New Roman" w:hAnsi="Times New Roman" w:cs="Times New Roman"/>
          <w:sz w:val="28"/>
          <w:szCs w:val="28"/>
        </w:rPr>
        <w:t xml:space="preserve"> карбюратор</w:t>
      </w:r>
      <w:r w:rsidR="00645A42">
        <w:rPr>
          <w:rFonts w:ascii="Times New Roman" w:hAnsi="Times New Roman" w:cs="Times New Roman"/>
          <w:sz w:val="28"/>
          <w:szCs w:val="28"/>
        </w:rPr>
        <w:t xml:space="preserve">а, </w:t>
      </w:r>
      <w:r w:rsidRPr="00A309AB">
        <w:rPr>
          <w:rFonts w:ascii="Times New Roman" w:hAnsi="Times New Roman" w:cs="Times New Roman"/>
          <w:sz w:val="28"/>
          <w:szCs w:val="28"/>
        </w:rPr>
        <w:t>х</w:t>
      </w:r>
      <w:r w:rsidR="00645A42">
        <w:rPr>
          <w:rFonts w:ascii="Times New Roman" w:hAnsi="Times New Roman" w:cs="Times New Roman"/>
          <w:sz w:val="28"/>
          <w:szCs w:val="28"/>
        </w:rPr>
        <w:t>одовой части, печки и утеплителя, укрепление верхней части</w:t>
      </w:r>
      <w:r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645A42">
        <w:rPr>
          <w:rFonts w:ascii="Times New Roman" w:hAnsi="Times New Roman" w:cs="Times New Roman"/>
          <w:sz w:val="28"/>
          <w:szCs w:val="28"/>
        </w:rPr>
        <w:t>авто</w:t>
      </w:r>
      <w:r w:rsidRPr="00A309AB">
        <w:rPr>
          <w:rFonts w:ascii="Times New Roman" w:hAnsi="Times New Roman" w:cs="Times New Roman"/>
          <w:sz w:val="28"/>
          <w:szCs w:val="28"/>
        </w:rPr>
        <w:t>машины</w:t>
      </w:r>
      <w:r w:rsidR="00F64462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701019" w:rsidRPr="00A309AB">
        <w:rPr>
          <w:rFonts w:ascii="Times New Roman" w:hAnsi="Times New Roman" w:cs="Times New Roman"/>
          <w:color w:val="C00000"/>
          <w:sz w:val="28"/>
          <w:szCs w:val="28"/>
        </w:rPr>
        <w:t xml:space="preserve">До сих пор не решен вопрос о гараже для автомашины </w:t>
      </w:r>
      <w:r w:rsidR="00AC43F1" w:rsidRPr="00A309AB">
        <w:rPr>
          <w:rFonts w:ascii="Times New Roman" w:hAnsi="Times New Roman" w:cs="Times New Roman"/>
          <w:color w:val="C00000"/>
          <w:sz w:val="28"/>
          <w:szCs w:val="28"/>
        </w:rPr>
        <w:t>Центра</w:t>
      </w:r>
      <w:r w:rsidR="00701019" w:rsidRPr="00A309AB">
        <w:rPr>
          <w:rFonts w:ascii="Times New Roman" w:hAnsi="Times New Roman" w:cs="Times New Roman"/>
          <w:color w:val="C00000"/>
          <w:sz w:val="28"/>
          <w:szCs w:val="28"/>
        </w:rPr>
        <w:t>. На данный момент машина заморожена во дворе ДНТ.</w:t>
      </w:r>
    </w:p>
    <w:p w:rsidR="00701019" w:rsidRPr="00102C7E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На 01 января 2016 года за </w:t>
      </w:r>
      <w:r w:rsidR="00AC43F1" w:rsidRPr="00A309AB">
        <w:rPr>
          <w:rFonts w:ascii="Times New Roman" w:hAnsi="Times New Roman" w:cs="Times New Roman"/>
          <w:sz w:val="28"/>
          <w:szCs w:val="28"/>
        </w:rPr>
        <w:t>Центром</w:t>
      </w:r>
      <w:r w:rsidRPr="00A309AB">
        <w:rPr>
          <w:rFonts w:ascii="Times New Roman" w:hAnsi="Times New Roman" w:cs="Times New Roman"/>
          <w:sz w:val="28"/>
          <w:szCs w:val="28"/>
        </w:rPr>
        <w:t xml:space="preserve"> числилась кредиторская задолженность перед ОАО </w:t>
      </w:r>
      <w:r w:rsidR="00E15277">
        <w:rPr>
          <w:rFonts w:ascii="Times New Roman" w:hAnsi="Times New Roman" w:cs="Times New Roman"/>
          <w:sz w:val="28"/>
          <w:szCs w:val="28"/>
        </w:rPr>
        <w:t>«</w:t>
      </w:r>
      <w:r w:rsidRPr="00A309AB">
        <w:rPr>
          <w:rFonts w:ascii="Times New Roman" w:hAnsi="Times New Roman" w:cs="Times New Roman"/>
          <w:sz w:val="28"/>
          <w:szCs w:val="28"/>
        </w:rPr>
        <w:t>Тывасвязьинформ</w:t>
      </w:r>
      <w:r w:rsidR="00E15277">
        <w:rPr>
          <w:rFonts w:ascii="Times New Roman" w:hAnsi="Times New Roman" w:cs="Times New Roman"/>
          <w:sz w:val="28"/>
          <w:szCs w:val="28"/>
        </w:rPr>
        <w:t>»</w:t>
      </w:r>
      <w:r w:rsidRPr="00A309AB">
        <w:rPr>
          <w:rFonts w:ascii="Times New Roman" w:hAnsi="Times New Roman" w:cs="Times New Roman"/>
          <w:sz w:val="28"/>
          <w:szCs w:val="28"/>
        </w:rPr>
        <w:t xml:space="preserve"> за услуги связи 69 т</w:t>
      </w:r>
      <w:r w:rsidR="00701019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>р</w:t>
      </w:r>
      <w:r w:rsidR="00701019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>, Хозяйственным управлением Министерства культуры за коммунальные услуги 163 т</w:t>
      </w:r>
      <w:r w:rsidR="00701019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>р</w:t>
      </w:r>
      <w:r w:rsidR="00701019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 xml:space="preserve"> В январе 2016 года кредиторская задолженность перед ОАО «</w:t>
      </w:r>
      <w:proofErr w:type="spellStart"/>
      <w:r w:rsidRPr="00A309AB">
        <w:rPr>
          <w:rFonts w:ascii="Times New Roman" w:hAnsi="Times New Roman" w:cs="Times New Roman"/>
          <w:sz w:val="28"/>
          <w:szCs w:val="28"/>
        </w:rPr>
        <w:t>Тувасвязьинформ</w:t>
      </w:r>
      <w:proofErr w:type="spellEnd"/>
      <w:r w:rsidRPr="00A309AB">
        <w:rPr>
          <w:rFonts w:ascii="Times New Roman" w:hAnsi="Times New Roman" w:cs="Times New Roman"/>
          <w:sz w:val="28"/>
          <w:szCs w:val="28"/>
        </w:rPr>
        <w:t>» и Хозяйственным управлением Минкультуры за коммунальные услуги была погашена, но погашена она за счет бюджета 2016 года. В течение года путем приобретения сотовых телефонов для основных трех отделов сократились расходы на междугородние переговоры, общая экономия на услуги связи составила 23,6 т</w:t>
      </w:r>
      <w:r w:rsidR="00701019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>р</w:t>
      </w:r>
      <w:r w:rsidR="00701019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 xml:space="preserve"> Удалось погасить кредиторскую задолженность за 2015 год перед ОАО «</w:t>
      </w:r>
      <w:proofErr w:type="spellStart"/>
      <w:r w:rsidRPr="00A309AB">
        <w:rPr>
          <w:rFonts w:ascii="Times New Roman" w:hAnsi="Times New Roman" w:cs="Times New Roman"/>
          <w:sz w:val="28"/>
          <w:szCs w:val="28"/>
        </w:rPr>
        <w:t>Тувасвязьинформ</w:t>
      </w:r>
      <w:proofErr w:type="spellEnd"/>
      <w:r w:rsidRPr="00A309AB">
        <w:rPr>
          <w:rFonts w:ascii="Times New Roman" w:hAnsi="Times New Roman" w:cs="Times New Roman"/>
          <w:sz w:val="28"/>
          <w:szCs w:val="28"/>
        </w:rPr>
        <w:t xml:space="preserve">» и завершить 2016 год без долга за услуги связи. </w:t>
      </w:r>
    </w:p>
    <w:p w:rsidR="00701019" w:rsidRPr="00A309AB" w:rsidRDefault="00701019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Таким образом, на начало 2017 года у РЦНТД остались задолженности п</w:t>
      </w:r>
      <w:r w:rsidR="00911A2B" w:rsidRPr="00A309AB">
        <w:rPr>
          <w:rFonts w:ascii="Times New Roman" w:hAnsi="Times New Roman" w:cs="Times New Roman"/>
          <w:sz w:val="28"/>
          <w:szCs w:val="28"/>
        </w:rPr>
        <w:t>еред Хозяйственным управлением МК РТ на начало 215 т</w:t>
      </w:r>
      <w:r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</w:rPr>
        <w:t>р</w:t>
      </w:r>
      <w:r w:rsidRPr="00A309AB">
        <w:rPr>
          <w:rFonts w:ascii="Times New Roman" w:hAnsi="Times New Roman" w:cs="Times New Roman"/>
          <w:sz w:val="28"/>
          <w:szCs w:val="28"/>
        </w:rPr>
        <w:t xml:space="preserve">. за содержание помещений и 145 т.р. 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за </w:t>
      </w:r>
      <w:r w:rsidRPr="00A309AB">
        <w:rPr>
          <w:rFonts w:ascii="Times New Roman" w:hAnsi="Times New Roman" w:cs="Times New Roman"/>
          <w:sz w:val="28"/>
          <w:szCs w:val="28"/>
        </w:rPr>
        <w:t>аренду зала.</w:t>
      </w:r>
    </w:p>
    <w:p w:rsidR="00911A2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AC43F1" w:rsidRPr="00A309AB">
        <w:rPr>
          <w:rFonts w:ascii="Times New Roman" w:hAnsi="Times New Roman" w:cs="Times New Roman"/>
          <w:sz w:val="28"/>
          <w:szCs w:val="28"/>
        </w:rPr>
        <w:t>изданному приказу</w:t>
      </w:r>
      <w:r w:rsidR="00701019" w:rsidRPr="00A309AB">
        <w:rPr>
          <w:rFonts w:ascii="Times New Roman" w:hAnsi="Times New Roman" w:cs="Times New Roman"/>
          <w:sz w:val="28"/>
          <w:szCs w:val="28"/>
        </w:rPr>
        <w:t xml:space="preserve"> </w:t>
      </w:r>
      <w:r w:rsidR="00AC43F1" w:rsidRPr="00A309AB"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  <w:r w:rsidR="00701019" w:rsidRPr="00A309AB">
        <w:rPr>
          <w:rFonts w:ascii="Times New Roman" w:hAnsi="Times New Roman" w:cs="Times New Roman"/>
          <w:sz w:val="28"/>
          <w:szCs w:val="28"/>
        </w:rPr>
        <w:t xml:space="preserve">по результатам итогового собрания за 2015 год </w:t>
      </w:r>
      <w:r w:rsidR="00971A15">
        <w:rPr>
          <w:rFonts w:ascii="Times New Roman" w:hAnsi="Times New Roman" w:cs="Times New Roman"/>
          <w:sz w:val="28"/>
          <w:szCs w:val="28"/>
        </w:rPr>
        <w:t xml:space="preserve">о разрешении проведения </w:t>
      </w:r>
      <w:r w:rsidRPr="00A309A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C43F1" w:rsidRPr="00A309AB">
        <w:rPr>
          <w:rFonts w:ascii="Times New Roman" w:hAnsi="Times New Roman" w:cs="Times New Roman"/>
          <w:sz w:val="28"/>
          <w:szCs w:val="28"/>
        </w:rPr>
        <w:t>в</w:t>
      </w:r>
      <w:r w:rsidRPr="00A309AB">
        <w:rPr>
          <w:rFonts w:ascii="Times New Roman" w:hAnsi="Times New Roman" w:cs="Times New Roman"/>
          <w:sz w:val="28"/>
          <w:szCs w:val="28"/>
        </w:rPr>
        <w:t xml:space="preserve"> зал</w:t>
      </w:r>
      <w:r w:rsidR="00AC43F1" w:rsidRPr="00A309AB">
        <w:rPr>
          <w:rFonts w:ascii="Times New Roman" w:hAnsi="Times New Roman" w:cs="Times New Roman"/>
          <w:sz w:val="28"/>
          <w:szCs w:val="28"/>
        </w:rPr>
        <w:t xml:space="preserve">е </w:t>
      </w:r>
      <w:r w:rsidR="00AC43F1" w:rsidRPr="00A309AB">
        <w:rPr>
          <w:rFonts w:ascii="Times New Roman" w:hAnsi="Times New Roman" w:cs="Times New Roman"/>
          <w:sz w:val="28"/>
          <w:szCs w:val="28"/>
        </w:rPr>
        <w:lastRenderedPageBreak/>
        <w:t>ДНТ</w:t>
      </w:r>
      <w:r w:rsidR="00971A15">
        <w:rPr>
          <w:rFonts w:ascii="Times New Roman" w:hAnsi="Times New Roman" w:cs="Times New Roman"/>
          <w:sz w:val="28"/>
          <w:szCs w:val="28"/>
        </w:rPr>
        <w:t xml:space="preserve"> </w:t>
      </w:r>
      <w:r w:rsidRPr="00A309AB">
        <w:rPr>
          <w:rFonts w:ascii="Times New Roman" w:hAnsi="Times New Roman" w:cs="Times New Roman"/>
          <w:sz w:val="28"/>
          <w:szCs w:val="28"/>
        </w:rPr>
        <w:t>на безвозмездной основе, наше учреждение смогло провести больше мероприятий и выполнить план платных услуг.</w:t>
      </w:r>
    </w:p>
    <w:p w:rsidR="00102C7E" w:rsidRPr="00102C7E" w:rsidRDefault="00102C7E" w:rsidP="00102C7E">
      <w:pPr>
        <w:spacing w:after="12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C7E">
        <w:rPr>
          <w:rFonts w:ascii="Times New Roman" w:eastAsia="Calibri" w:hAnsi="Times New Roman" w:cs="Times New Roman"/>
          <w:b/>
          <w:sz w:val="28"/>
          <w:szCs w:val="28"/>
        </w:rPr>
        <w:t>Основные приоритетные направления деятельности</w:t>
      </w:r>
    </w:p>
    <w:p w:rsidR="00102C7E" w:rsidRPr="00102C7E" w:rsidRDefault="00102C7E" w:rsidP="00102C7E">
      <w:pPr>
        <w:spacing w:after="12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C7E">
        <w:rPr>
          <w:rFonts w:ascii="Times New Roman" w:eastAsia="Calibri" w:hAnsi="Times New Roman" w:cs="Times New Roman"/>
          <w:b/>
          <w:sz w:val="28"/>
          <w:szCs w:val="28"/>
        </w:rPr>
        <w:t>Центра 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02C7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102C7E" w:rsidRPr="00102C7E" w:rsidRDefault="00102C7E" w:rsidP="00102C7E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Участие </w:t>
      </w:r>
      <w:r w:rsidRPr="00102C7E">
        <w:rPr>
          <w:rFonts w:ascii="Times New Roman" w:eastAsia="Calibri" w:hAnsi="Times New Roman" w:cs="Times New Roman"/>
          <w:sz w:val="28"/>
          <w:szCs w:val="28"/>
        </w:rPr>
        <w:t>в реализации ФЦП «Культура России» (2015-2018 годы).</w:t>
      </w:r>
    </w:p>
    <w:p w:rsidR="00810D2E" w:rsidRDefault="00102C7E" w:rsidP="00102C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7E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 w:rsidRPr="00102C7E">
        <w:rPr>
          <w:rFonts w:ascii="Times New Roman" w:eastAsia="Calibri" w:hAnsi="Times New Roman" w:cs="Times New Roman"/>
          <w:sz w:val="28"/>
          <w:szCs w:val="28"/>
        </w:rPr>
        <w:t xml:space="preserve">в реализации культурно-массовых мероприятий, посвященных Году </w:t>
      </w:r>
      <w:r>
        <w:rPr>
          <w:rFonts w:ascii="Times New Roman" w:eastAsia="Calibri" w:hAnsi="Times New Roman" w:cs="Times New Roman"/>
          <w:sz w:val="28"/>
          <w:szCs w:val="28"/>
        </w:rPr>
        <w:t>экологии</w:t>
      </w:r>
      <w:r w:rsidRPr="00102C7E">
        <w:rPr>
          <w:rFonts w:ascii="Times New Roman" w:eastAsia="Calibri" w:hAnsi="Times New Roman" w:cs="Times New Roman"/>
          <w:sz w:val="28"/>
          <w:szCs w:val="28"/>
        </w:rPr>
        <w:t xml:space="preserve"> в России и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молодёжных инициатив в Республике Тыва, </w:t>
      </w:r>
    </w:p>
    <w:p w:rsidR="00102C7E" w:rsidRPr="00102C7E" w:rsidRDefault="00810D2E" w:rsidP="00102C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Подготовка к 70-летнему юбилею Республиканского Центра народного творчества и досуга в октябре 2017 года,</w:t>
      </w:r>
    </w:p>
    <w:p w:rsidR="00102C7E" w:rsidRPr="00102C7E" w:rsidRDefault="00102C7E" w:rsidP="00102C7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7E">
        <w:rPr>
          <w:rFonts w:ascii="Times New Roman" w:eastAsia="Calibri" w:hAnsi="Times New Roman" w:cs="Times New Roman"/>
          <w:sz w:val="28"/>
          <w:szCs w:val="28"/>
        </w:rPr>
        <w:t>3. Обновление материально-технической базы Центра.</w:t>
      </w:r>
      <w:bookmarkStart w:id="0" w:name="_GoBack"/>
      <w:bookmarkEnd w:id="0"/>
    </w:p>
    <w:p w:rsidR="00102C7E" w:rsidRDefault="00102C7E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E2F" w:rsidRPr="00A309AB" w:rsidRDefault="009E6E2F" w:rsidP="000E678F">
      <w:pPr>
        <w:tabs>
          <w:tab w:val="num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36E0E" w:rsidRPr="00A309AB" w:rsidRDefault="00536E0E" w:rsidP="000E678F">
      <w:pPr>
        <w:tabs>
          <w:tab w:val="num" w:pos="709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способен выполнить все возложенные задачи на 2017 год: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государственных заданий и основных показателей;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в деятельность учреждений культуры клубного типа инновационных форм и методов культурно-досуговой деятельности;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6E0E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межрегионального и международного культурного сотрудничества;</w:t>
      </w:r>
    </w:p>
    <w:p w:rsidR="009E6E2F" w:rsidRPr="00A309AB" w:rsidRDefault="00971A15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6E2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юбилейным мероприятиям, посвященных 80-летию со дня основания РЦНТД;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hAnsi="Times New Roman" w:cs="Times New Roman"/>
          <w:sz w:val="28"/>
          <w:szCs w:val="28"/>
        </w:rPr>
        <w:t>- работа по присвоению званий «образцовый» и «народный» творческим самодеятельным коллективам;</w:t>
      </w:r>
    </w:p>
    <w:p w:rsidR="009E6E2F" w:rsidRPr="00A309AB" w:rsidRDefault="009E6E2F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внедрение автоматизированной системы статистической отчетности для муниципальных учреждений культуры.</w:t>
      </w:r>
    </w:p>
    <w:p w:rsidR="00536E0E" w:rsidRPr="00A309AB" w:rsidRDefault="00536E0E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hAnsi="Times New Roman" w:cs="Times New Roman"/>
          <w:sz w:val="28"/>
          <w:szCs w:val="28"/>
        </w:rPr>
        <w:t>Но для р</w:t>
      </w:r>
      <w:r w:rsidR="00971A15">
        <w:rPr>
          <w:rFonts w:ascii="Times New Roman" w:hAnsi="Times New Roman" w:cs="Times New Roman"/>
          <w:sz w:val="28"/>
          <w:szCs w:val="28"/>
        </w:rPr>
        <w:t>еализации задач, необходимо реш</w:t>
      </w:r>
      <w:r w:rsidRPr="00A309AB">
        <w:rPr>
          <w:rFonts w:ascii="Times New Roman" w:hAnsi="Times New Roman" w:cs="Times New Roman"/>
          <w:sz w:val="28"/>
          <w:szCs w:val="28"/>
        </w:rPr>
        <w:t>ить проблемные вопросы: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Погасить, по мере возможности, кредиторскую задолженность</w:t>
      </w:r>
      <w:r w:rsidR="00701019" w:rsidRPr="00A309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01019" w:rsidRPr="00A309A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01019" w:rsidRPr="00A309AB">
        <w:rPr>
          <w:rFonts w:ascii="Times New Roman" w:hAnsi="Times New Roman" w:cs="Times New Roman"/>
          <w:sz w:val="28"/>
          <w:szCs w:val="28"/>
        </w:rPr>
        <w:t xml:space="preserve"> за содержание помещения</w:t>
      </w:r>
      <w:r w:rsidRPr="00A309AB">
        <w:rPr>
          <w:rFonts w:ascii="Times New Roman" w:hAnsi="Times New Roman" w:cs="Times New Roman"/>
          <w:sz w:val="28"/>
          <w:szCs w:val="28"/>
        </w:rPr>
        <w:t>;</w:t>
      </w:r>
    </w:p>
    <w:p w:rsidR="00701019" w:rsidRPr="00971A15" w:rsidRDefault="00701019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решение вопроса автотранспорта и гаража</w:t>
      </w:r>
      <w:r w:rsidR="00971A15">
        <w:rPr>
          <w:rFonts w:ascii="Times New Roman" w:hAnsi="Times New Roman" w:cs="Times New Roman"/>
          <w:sz w:val="28"/>
          <w:szCs w:val="28"/>
        </w:rPr>
        <w:t>;</w:t>
      </w:r>
    </w:p>
    <w:p w:rsidR="00701019" w:rsidRPr="00A309AB" w:rsidRDefault="00701019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- выделение дополнительных кабинетов, так как на сегодня размещение сотрудников идет с грубыми нарушениями норм охраны труда</w:t>
      </w:r>
      <w:r w:rsidR="00971A15">
        <w:rPr>
          <w:rFonts w:ascii="Times New Roman" w:hAnsi="Times New Roman" w:cs="Times New Roman"/>
          <w:sz w:val="28"/>
          <w:szCs w:val="28"/>
        </w:rPr>
        <w:t>;</w:t>
      </w:r>
    </w:p>
    <w:p w:rsidR="00911A2B" w:rsidRDefault="00701019" w:rsidP="00863E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="00BF392A" w:rsidRPr="00A309AB">
        <w:rPr>
          <w:rFonts w:ascii="Times New Roman" w:hAnsi="Times New Roman" w:cs="Times New Roman"/>
          <w:sz w:val="28"/>
          <w:szCs w:val="28"/>
        </w:rPr>
        <w:t>урегулирование вопросов о ведомственной исполнительской дисциплине в муниципальных образованиях.</w:t>
      </w:r>
    </w:p>
    <w:p w:rsidR="00102C7E" w:rsidRDefault="00102C7E" w:rsidP="00863E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2C7E" w:rsidRPr="00A309AB" w:rsidRDefault="00102C7E" w:rsidP="00863E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02C7E" w:rsidRPr="00A309AB" w:rsidSect="00A309AB">
      <w:footerReference w:type="default" r:id="rId7"/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65" w:rsidRDefault="00417465">
      <w:pPr>
        <w:spacing w:after="0" w:line="240" w:lineRule="auto"/>
      </w:pPr>
      <w:r>
        <w:separator/>
      </w:r>
    </w:p>
  </w:endnote>
  <w:endnote w:type="continuationSeparator" w:id="0">
    <w:p w:rsidR="00417465" w:rsidRDefault="0041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122320"/>
      <w:docPartObj>
        <w:docPartGallery w:val="Page Numbers (Bottom of Page)"/>
        <w:docPartUnique/>
      </w:docPartObj>
    </w:sdtPr>
    <w:sdtEndPr/>
    <w:sdtContent>
      <w:p w:rsidR="00F64462" w:rsidRDefault="00F6446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D2E">
          <w:rPr>
            <w:noProof/>
          </w:rPr>
          <w:t>9</w:t>
        </w:r>
        <w:r>
          <w:fldChar w:fldCharType="end"/>
        </w:r>
      </w:p>
    </w:sdtContent>
  </w:sdt>
  <w:p w:rsidR="00F64462" w:rsidRDefault="00F644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65" w:rsidRDefault="00417465">
      <w:pPr>
        <w:spacing w:after="0" w:line="240" w:lineRule="auto"/>
      </w:pPr>
      <w:r>
        <w:separator/>
      </w:r>
    </w:p>
  </w:footnote>
  <w:footnote w:type="continuationSeparator" w:id="0">
    <w:p w:rsidR="00417465" w:rsidRDefault="0041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2375A"/>
    <w:multiLevelType w:val="hybridMultilevel"/>
    <w:tmpl w:val="D1705CD2"/>
    <w:lvl w:ilvl="0" w:tplc="97CAADAA">
      <w:start w:val="1"/>
      <w:numFmt w:val="upperRoman"/>
      <w:lvlText w:val="%1."/>
      <w:lvlJc w:val="left"/>
      <w:pPr>
        <w:ind w:left="2133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310434A9"/>
    <w:multiLevelType w:val="hybridMultilevel"/>
    <w:tmpl w:val="68029146"/>
    <w:lvl w:ilvl="0" w:tplc="8E0A7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44478"/>
    <w:multiLevelType w:val="hybridMultilevel"/>
    <w:tmpl w:val="F78C3F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B0"/>
    <w:rsid w:val="00031BCE"/>
    <w:rsid w:val="00033BCD"/>
    <w:rsid w:val="00043854"/>
    <w:rsid w:val="00054E17"/>
    <w:rsid w:val="00066C9A"/>
    <w:rsid w:val="0008533A"/>
    <w:rsid w:val="000A15AC"/>
    <w:rsid w:val="000A7EF3"/>
    <w:rsid w:val="000C36EA"/>
    <w:rsid w:val="000C46AD"/>
    <w:rsid w:val="000D4212"/>
    <w:rsid w:val="000E081F"/>
    <w:rsid w:val="000E62C5"/>
    <w:rsid w:val="000E678F"/>
    <w:rsid w:val="000F71F4"/>
    <w:rsid w:val="00102C7E"/>
    <w:rsid w:val="00103DD9"/>
    <w:rsid w:val="0010637F"/>
    <w:rsid w:val="00123DC5"/>
    <w:rsid w:val="001633B5"/>
    <w:rsid w:val="00176155"/>
    <w:rsid w:val="00181BA1"/>
    <w:rsid w:val="00184243"/>
    <w:rsid w:val="001A640C"/>
    <w:rsid w:val="00244F00"/>
    <w:rsid w:val="002B273C"/>
    <w:rsid w:val="002F3DD7"/>
    <w:rsid w:val="00300D3C"/>
    <w:rsid w:val="0031194C"/>
    <w:rsid w:val="0034209F"/>
    <w:rsid w:val="00384EEF"/>
    <w:rsid w:val="0039777B"/>
    <w:rsid w:val="003A3264"/>
    <w:rsid w:val="003A5AA5"/>
    <w:rsid w:val="003A702A"/>
    <w:rsid w:val="003B2EEE"/>
    <w:rsid w:val="003D6206"/>
    <w:rsid w:val="003E72EE"/>
    <w:rsid w:val="003E75C2"/>
    <w:rsid w:val="003F2374"/>
    <w:rsid w:val="00417465"/>
    <w:rsid w:val="004501B3"/>
    <w:rsid w:val="00463F3A"/>
    <w:rsid w:val="004929C2"/>
    <w:rsid w:val="004A0EAA"/>
    <w:rsid w:val="004A7223"/>
    <w:rsid w:val="004B0C35"/>
    <w:rsid w:val="004B135E"/>
    <w:rsid w:val="004D3070"/>
    <w:rsid w:val="004E1053"/>
    <w:rsid w:val="004E7E66"/>
    <w:rsid w:val="00513BFB"/>
    <w:rsid w:val="00514A13"/>
    <w:rsid w:val="005324F6"/>
    <w:rsid w:val="00536E0E"/>
    <w:rsid w:val="0054058D"/>
    <w:rsid w:val="00544CE2"/>
    <w:rsid w:val="00566F98"/>
    <w:rsid w:val="005A0390"/>
    <w:rsid w:val="005C3F58"/>
    <w:rsid w:val="005C7981"/>
    <w:rsid w:val="005D1D5B"/>
    <w:rsid w:val="005D516F"/>
    <w:rsid w:val="005E26C4"/>
    <w:rsid w:val="00607CDD"/>
    <w:rsid w:val="0061071B"/>
    <w:rsid w:val="006141E3"/>
    <w:rsid w:val="006346D3"/>
    <w:rsid w:val="00635EE5"/>
    <w:rsid w:val="00645A42"/>
    <w:rsid w:val="00645EE6"/>
    <w:rsid w:val="00651DB7"/>
    <w:rsid w:val="00667775"/>
    <w:rsid w:val="00675D52"/>
    <w:rsid w:val="00694B10"/>
    <w:rsid w:val="006A4DBC"/>
    <w:rsid w:val="006A5D05"/>
    <w:rsid w:val="006B456B"/>
    <w:rsid w:val="006B7E1B"/>
    <w:rsid w:val="006F523E"/>
    <w:rsid w:val="006F556C"/>
    <w:rsid w:val="006F5B0A"/>
    <w:rsid w:val="00701019"/>
    <w:rsid w:val="00705710"/>
    <w:rsid w:val="00707FBB"/>
    <w:rsid w:val="00717A30"/>
    <w:rsid w:val="0072230E"/>
    <w:rsid w:val="00723010"/>
    <w:rsid w:val="007374F5"/>
    <w:rsid w:val="00775600"/>
    <w:rsid w:val="007930C5"/>
    <w:rsid w:val="007A457D"/>
    <w:rsid w:val="007B2C18"/>
    <w:rsid w:val="007C1658"/>
    <w:rsid w:val="007C3825"/>
    <w:rsid w:val="007D41FF"/>
    <w:rsid w:val="007E3088"/>
    <w:rsid w:val="007F38AE"/>
    <w:rsid w:val="007F7516"/>
    <w:rsid w:val="00810D2E"/>
    <w:rsid w:val="00816D43"/>
    <w:rsid w:val="008173D9"/>
    <w:rsid w:val="008206EB"/>
    <w:rsid w:val="00822D67"/>
    <w:rsid w:val="00823E33"/>
    <w:rsid w:val="00837020"/>
    <w:rsid w:val="008468D7"/>
    <w:rsid w:val="0084792E"/>
    <w:rsid w:val="00852812"/>
    <w:rsid w:val="00855592"/>
    <w:rsid w:val="00857E66"/>
    <w:rsid w:val="00863292"/>
    <w:rsid w:val="00863E1E"/>
    <w:rsid w:val="0086433A"/>
    <w:rsid w:val="00877AC9"/>
    <w:rsid w:val="008826C1"/>
    <w:rsid w:val="00890864"/>
    <w:rsid w:val="008C0F3A"/>
    <w:rsid w:val="008C7BF7"/>
    <w:rsid w:val="008D113A"/>
    <w:rsid w:val="008D4FAD"/>
    <w:rsid w:val="008E05C3"/>
    <w:rsid w:val="008E107C"/>
    <w:rsid w:val="00904C18"/>
    <w:rsid w:val="00911A2B"/>
    <w:rsid w:val="00920C1C"/>
    <w:rsid w:val="0092287A"/>
    <w:rsid w:val="00924804"/>
    <w:rsid w:val="00925C52"/>
    <w:rsid w:val="009360EB"/>
    <w:rsid w:val="00962C07"/>
    <w:rsid w:val="00971A15"/>
    <w:rsid w:val="00977D4F"/>
    <w:rsid w:val="00987177"/>
    <w:rsid w:val="00990303"/>
    <w:rsid w:val="00990561"/>
    <w:rsid w:val="00990E84"/>
    <w:rsid w:val="009A3208"/>
    <w:rsid w:val="009B7ACD"/>
    <w:rsid w:val="009D2188"/>
    <w:rsid w:val="009E28AC"/>
    <w:rsid w:val="009E52DF"/>
    <w:rsid w:val="009E53D7"/>
    <w:rsid w:val="009E6E2F"/>
    <w:rsid w:val="00A070EA"/>
    <w:rsid w:val="00A309AB"/>
    <w:rsid w:val="00A32D00"/>
    <w:rsid w:val="00A340E0"/>
    <w:rsid w:val="00A547FC"/>
    <w:rsid w:val="00A6535F"/>
    <w:rsid w:val="00A662CE"/>
    <w:rsid w:val="00A71076"/>
    <w:rsid w:val="00A845E2"/>
    <w:rsid w:val="00AA234F"/>
    <w:rsid w:val="00AC2FED"/>
    <w:rsid w:val="00AC43F1"/>
    <w:rsid w:val="00AC60B1"/>
    <w:rsid w:val="00AD6EA1"/>
    <w:rsid w:val="00B07C3B"/>
    <w:rsid w:val="00B27399"/>
    <w:rsid w:val="00B40F89"/>
    <w:rsid w:val="00B54947"/>
    <w:rsid w:val="00B80EA6"/>
    <w:rsid w:val="00B922F5"/>
    <w:rsid w:val="00BA55AB"/>
    <w:rsid w:val="00BA73EB"/>
    <w:rsid w:val="00BD4BA4"/>
    <w:rsid w:val="00BD4E5B"/>
    <w:rsid w:val="00BE6035"/>
    <w:rsid w:val="00BF392A"/>
    <w:rsid w:val="00C1620C"/>
    <w:rsid w:val="00C4626E"/>
    <w:rsid w:val="00C64CF2"/>
    <w:rsid w:val="00C77B4B"/>
    <w:rsid w:val="00C85F32"/>
    <w:rsid w:val="00C93D2F"/>
    <w:rsid w:val="00C93F84"/>
    <w:rsid w:val="00CA6E2D"/>
    <w:rsid w:val="00CB0746"/>
    <w:rsid w:val="00CC6111"/>
    <w:rsid w:val="00CD18CC"/>
    <w:rsid w:val="00D00EB0"/>
    <w:rsid w:val="00D01FA9"/>
    <w:rsid w:val="00D13B85"/>
    <w:rsid w:val="00D16E67"/>
    <w:rsid w:val="00D26FDE"/>
    <w:rsid w:val="00D30D96"/>
    <w:rsid w:val="00D41F06"/>
    <w:rsid w:val="00D65664"/>
    <w:rsid w:val="00D7214B"/>
    <w:rsid w:val="00D77EFC"/>
    <w:rsid w:val="00DA10BF"/>
    <w:rsid w:val="00DA159C"/>
    <w:rsid w:val="00E15277"/>
    <w:rsid w:val="00E33D8F"/>
    <w:rsid w:val="00E40989"/>
    <w:rsid w:val="00E64EE0"/>
    <w:rsid w:val="00E74DDB"/>
    <w:rsid w:val="00E80BAD"/>
    <w:rsid w:val="00E90F74"/>
    <w:rsid w:val="00E93A84"/>
    <w:rsid w:val="00E945DC"/>
    <w:rsid w:val="00E9715A"/>
    <w:rsid w:val="00EA43A1"/>
    <w:rsid w:val="00EA567C"/>
    <w:rsid w:val="00EA6D45"/>
    <w:rsid w:val="00EC4741"/>
    <w:rsid w:val="00EE222A"/>
    <w:rsid w:val="00F02D5F"/>
    <w:rsid w:val="00F04A72"/>
    <w:rsid w:val="00F17671"/>
    <w:rsid w:val="00F33DEF"/>
    <w:rsid w:val="00F6359A"/>
    <w:rsid w:val="00F64462"/>
    <w:rsid w:val="00F64A80"/>
    <w:rsid w:val="00F70CE4"/>
    <w:rsid w:val="00F80285"/>
    <w:rsid w:val="00F82405"/>
    <w:rsid w:val="00F857DE"/>
    <w:rsid w:val="00FD0D72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CBA93-E71B-4E51-A234-CDB4878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2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1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1A2B"/>
  </w:style>
  <w:style w:type="paragraph" w:customStyle="1" w:styleId="s3">
    <w:name w:val="s_3"/>
    <w:basedOn w:val="a"/>
    <w:rsid w:val="0091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11A2B"/>
    <w:rPr>
      <w:color w:val="0000FF" w:themeColor="hyperlink"/>
      <w:u w:val="single"/>
    </w:rPr>
  </w:style>
  <w:style w:type="paragraph" w:styleId="a7">
    <w:name w:val="No Spacing"/>
    <w:uiPriority w:val="1"/>
    <w:qFormat/>
    <w:rsid w:val="00911A2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Ондар</cp:lastModifiedBy>
  <cp:revision>254</cp:revision>
  <cp:lastPrinted>2017-02-04T08:46:00Z</cp:lastPrinted>
  <dcterms:created xsi:type="dcterms:W3CDTF">2017-02-04T05:19:00Z</dcterms:created>
  <dcterms:modified xsi:type="dcterms:W3CDTF">2017-02-10T04:25:00Z</dcterms:modified>
</cp:coreProperties>
</file>